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A" w:rsidRPr="003D4E1A" w:rsidRDefault="00A26FDA" w:rsidP="002B00A9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3D4E1A">
        <w:rPr>
          <w:rFonts w:ascii="標楷體" w:eastAsia="標楷體" w:hAnsi="標楷體"/>
          <w:b/>
          <w:sz w:val="32"/>
        </w:rPr>
        <w:t>「</w:t>
      </w:r>
      <w:r w:rsidR="00A35F01" w:rsidRPr="003D4E1A">
        <w:rPr>
          <w:rFonts w:ascii="標楷體" w:eastAsia="標楷體" w:hAnsi="標楷體" w:hint="eastAsia"/>
          <w:b/>
          <w:sz w:val="32"/>
        </w:rPr>
        <w:t>行動掃描</w:t>
      </w:r>
      <w:r w:rsidR="003D4E1A" w:rsidRPr="003D4E1A">
        <w:rPr>
          <w:rFonts w:ascii="標楷體" w:eastAsia="標楷體" w:hAnsi="標楷體"/>
          <w:b/>
          <w:sz w:val="32"/>
        </w:rPr>
        <w:t>QR Code</w:t>
      </w:r>
      <w:r w:rsidR="00A35F01" w:rsidRPr="003D4E1A">
        <w:rPr>
          <w:rFonts w:ascii="標楷體" w:eastAsia="標楷體" w:hAnsi="標楷體" w:hint="eastAsia"/>
          <w:b/>
          <w:sz w:val="32"/>
        </w:rPr>
        <w:t>，線上換證e指通專案</w:t>
      </w:r>
      <w:r w:rsidRPr="003D4E1A">
        <w:rPr>
          <w:rFonts w:ascii="標楷體" w:eastAsia="標楷體" w:hAnsi="標楷體"/>
          <w:b/>
          <w:sz w:val="32"/>
        </w:rPr>
        <w:t>」</w:t>
      </w:r>
      <w:r w:rsidRPr="003D4E1A">
        <w:rPr>
          <w:rFonts w:ascii="標楷體" w:eastAsia="標楷體" w:hAnsi="標楷體" w:hint="eastAsia"/>
          <w:b/>
          <w:sz w:val="32"/>
        </w:rPr>
        <w:t>注意事項</w:t>
      </w:r>
    </w:p>
    <w:p w:rsidR="00A26FDA" w:rsidRPr="00A26FDA" w:rsidRDefault="00A26FDA" w:rsidP="00C52BFE">
      <w:pPr>
        <w:pStyle w:val="2"/>
      </w:pPr>
      <w:r w:rsidRPr="00A26FDA">
        <w:rPr>
          <w:rFonts w:hint="eastAsia"/>
        </w:rPr>
        <w:t>為使行政區域調整</w:t>
      </w:r>
      <w:r w:rsidR="00C52BFE" w:rsidRPr="00C52BFE">
        <w:rPr>
          <w:rFonts w:hint="eastAsia"/>
        </w:rPr>
        <w:t>暨門牌整編</w:t>
      </w:r>
      <w:r w:rsidRPr="00A26FDA">
        <w:rPr>
          <w:rFonts w:hint="eastAsia"/>
        </w:rPr>
        <w:t>簿證換發管道多元化並提高換發率，提供申請人使用GOOGLE表單進行線上換發證簿申辦作業。</w:t>
      </w:r>
    </w:p>
    <w:p w:rsidR="00A26FDA" w:rsidRPr="00A26FDA" w:rsidRDefault="00A26FDA" w:rsidP="00A26FDA">
      <w:pPr>
        <w:pStyle w:val="2"/>
      </w:pPr>
      <w:r w:rsidRPr="00A26FDA">
        <w:rPr>
          <w:rFonts w:hint="eastAsia"/>
        </w:rPr>
        <w:t>申請人資格：</w:t>
      </w:r>
    </w:p>
    <w:p w:rsidR="00A26FDA" w:rsidRPr="00A26FDA" w:rsidRDefault="00C52BFE" w:rsidP="00A26FDA">
      <w:pPr>
        <w:pStyle w:val="2"/>
        <w:numPr>
          <w:ilvl w:val="0"/>
          <w:numId w:val="0"/>
        </w:numPr>
        <w:ind w:left="561"/>
      </w:pPr>
      <w:r w:rsidRPr="00C52BFE">
        <w:rPr>
          <w:rFonts w:hint="eastAsia"/>
        </w:rPr>
        <w:t>行政區域調整暨門牌整編</w:t>
      </w:r>
      <w:r>
        <w:rPr>
          <w:rFonts w:hint="eastAsia"/>
        </w:rPr>
        <w:t>致</w:t>
      </w:r>
      <w:r w:rsidR="00A26FDA" w:rsidRPr="00A26FDA">
        <w:rPr>
          <w:rFonts w:hint="eastAsia"/>
        </w:rPr>
        <w:t>資料異動之民</w:t>
      </w:r>
      <w:r>
        <w:rPr>
          <w:rFonts w:hint="eastAsia"/>
        </w:rPr>
        <w:t>眾</w:t>
      </w:r>
      <w:r w:rsidR="00A26FDA" w:rsidRPr="00A26FDA">
        <w:rPr>
          <w:rFonts w:hint="eastAsia"/>
        </w:rPr>
        <w:t>可使用</w:t>
      </w:r>
      <w:r w:rsidR="00A26FDA" w:rsidRPr="00A26FDA">
        <w:t>「</w:t>
      </w:r>
      <w:r w:rsidR="00A26FDA" w:rsidRPr="00A26FDA">
        <w:rPr>
          <w:rFonts w:hint="eastAsia"/>
        </w:rPr>
        <w:t>線上申辦換發簿證</w:t>
      </w:r>
      <w:r w:rsidR="00A26FDA" w:rsidRPr="00A26FDA">
        <w:t>」</w:t>
      </w:r>
      <w:r w:rsidR="00A26FDA">
        <w:rPr>
          <w:rFonts w:hint="eastAsia"/>
        </w:rPr>
        <w:t>作業平台</w:t>
      </w:r>
      <w:r w:rsidR="00A26FDA" w:rsidRPr="00A26FDA">
        <w:rPr>
          <w:rFonts w:hint="eastAsia"/>
        </w:rPr>
        <w:t>。</w:t>
      </w:r>
    </w:p>
    <w:p w:rsidR="00A26FDA" w:rsidRPr="00A26FDA" w:rsidRDefault="00A26FDA" w:rsidP="00A26FDA">
      <w:pPr>
        <w:pStyle w:val="2"/>
      </w:pPr>
      <w:r w:rsidRPr="00A26FDA">
        <w:rPr>
          <w:rFonts w:hint="eastAsia"/>
        </w:rPr>
        <w:t>申辦項目：</w:t>
      </w:r>
    </w:p>
    <w:p w:rsidR="00A26FDA" w:rsidRPr="00A26FDA" w:rsidRDefault="00A26FDA" w:rsidP="00A26FDA">
      <w:pPr>
        <w:pStyle w:val="2"/>
        <w:numPr>
          <w:ilvl w:val="0"/>
          <w:numId w:val="0"/>
        </w:numPr>
        <w:ind w:left="561"/>
      </w:pPr>
      <w:r w:rsidRPr="00A26FDA">
        <w:rPr>
          <w:rFonts w:hint="eastAsia"/>
        </w:rPr>
        <w:t>換發國民身分證及戶口名簿，以正確戶籍資料。</w:t>
      </w:r>
    </w:p>
    <w:p w:rsidR="00A26FDA" w:rsidRPr="00A26FDA" w:rsidRDefault="00A26FDA" w:rsidP="00A26FDA">
      <w:pPr>
        <w:pStyle w:val="2"/>
      </w:pPr>
      <w:r w:rsidRPr="00A26FDA">
        <w:rPr>
          <w:rFonts w:hint="eastAsia"/>
        </w:rPr>
        <w:t>作業方式：</w:t>
      </w:r>
    </w:p>
    <w:p w:rsidR="00A26FDA" w:rsidRPr="00A26FDA" w:rsidRDefault="00A26FDA" w:rsidP="00A26FDA">
      <w:pPr>
        <w:pStyle w:val="2"/>
        <w:numPr>
          <w:ilvl w:val="0"/>
          <w:numId w:val="0"/>
        </w:numPr>
        <w:ind w:left="561"/>
      </w:pPr>
      <w:r w:rsidRPr="00A26FDA">
        <w:rPr>
          <w:rFonts w:hint="eastAsia"/>
        </w:rPr>
        <w:t>行政區域調整</w:t>
      </w:r>
      <w:r w:rsidR="00C52BFE" w:rsidRPr="00C52BFE">
        <w:rPr>
          <w:rFonts w:hint="eastAsia"/>
        </w:rPr>
        <w:t>暨門牌整編</w:t>
      </w:r>
      <w:r w:rsidRPr="00A26FDA">
        <w:rPr>
          <w:rFonts w:hint="eastAsia"/>
        </w:rPr>
        <w:t>換發</w:t>
      </w:r>
      <w:r w:rsidR="00C52BFE">
        <w:rPr>
          <w:rFonts w:hint="eastAsia"/>
        </w:rPr>
        <w:t>簿</w:t>
      </w:r>
      <w:r w:rsidRPr="00A26FDA">
        <w:rPr>
          <w:rFonts w:hint="eastAsia"/>
        </w:rPr>
        <w:t>證作業</w:t>
      </w:r>
      <w:r w:rsidR="00C52BFE">
        <w:rPr>
          <w:rFonts w:hint="eastAsia"/>
        </w:rPr>
        <w:t>之</w:t>
      </w:r>
      <w:r w:rsidRPr="00A26FDA">
        <w:rPr>
          <w:rFonts w:hint="eastAsia"/>
        </w:rPr>
        <w:t>例行方式</w:t>
      </w:r>
      <w:r w:rsidR="00C52BFE">
        <w:rPr>
          <w:rFonts w:hint="eastAsia"/>
        </w:rPr>
        <w:t>，</w:t>
      </w:r>
      <w:r w:rsidRPr="00A26FDA">
        <w:rPr>
          <w:rFonts w:hint="eastAsia"/>
        </w:rPr>
        <w:t>為民眾先行現場送件，復於指定時間地點現場領取。</w:t>
      </w:r>
    </w:p>
    <w:p w:rsidR="00A26FDA" w:rsidRPr="00A26FDA" w:rsidRDefault="00A26FDA" w:rsidP="00A26FDA">
      <w:pPr>
        <w:pStyle w:val="2"/>
        <w:numPr>
          <w:ilvl w:val="0"/>
          <w:numId w:val="0"/>
        </w:numPr>
        <w:ind w:left="561"/>
      </w:pPr>
      <w:r w:rsidRPr="00A26FDA">
        <w:rPr>
          <w:rFonts w:hint="eastAsia"/>
        </w:rPr>
        <w:t>線上換發證簿申辦作業係經由GOOGLE表單平台申辦，民眾無須先行現場申請送件，於線上完成申辦後，再於指定時間地點領取，減少奔波往返次數，確實簡化作業流程。</w:t>
      </w:r>
    </w:p>
    <w:p w:rsidR="00A26FDA" w:rsidRDefault="00A26FDA" w:rsidP="00A26FDA">
      <w:pPr>
        <w:pStyle w:val="2"/>
      </w:pPr>
      <w:r w:rsidRPr="00A26FDA">
        <w:rPr>
          <w:rFonts w:hint="eastAsia"/>
        </w:rPr>
        <w:t>作業流程：</w:t>
      </w:r>
    </w:p>
    <w:p w:rsidR="00A26FDA" w:rsidRDefault="00A26FDA" w:rsidP="00A26FDA">
      <w:pPr>
        <w:pStyle w:val="3"/>
      </w:pPr>
      <w:r w:rsidRPr="00A26FDA">
        <w:rPr>
          <w:rFonts w:hint="eastAsia"/>
        </w:rPr>
        <w:t>通知作業</w:t>
      </w:r>
    </w:p>
    <w:p w:rsidR="00A26FDA" w:rsidRPr="00A26FDA" w:rsidRDefault="00A26FDA" w:rsidP="00A26FDA">
      <w:pPr>
        <w:pStyle w:val="3"/>
        <w:numPr>
          <w:ilvl w:val="0"/>
          <w:numId w:val="0"/>
        </w:numPr>
        <w:ind w:left="1161"/>
      </w:pPr>
      <w:r w:rsidRPr="00A26FDA">
        <w:rPr>
          <w:rFonts w:hint="eastAsia"/>
        </w:rPr>
        <w:t>於發送換領通知單時同時提供線上申辦作業說明及連結。</w:t>
      </w:r>
    </w:p>
    <w:p w:rsidR="00A26FDA" w:rsidRPr="00A26FDA" w:rsidRDefault="00A26FDA" w:rsidP="00A26FDA">
      <w:pPr>
        <w:pStyle w:val="3"/>
      </w:pPr>
      <w:r w:rsidRPr="00A26FDA">
        <w:rPr>
          <w:rFonts w:hint="eastAsia"/>
        </w:rPr>
        <w:t>線上申辦</w:t>
      </w:r>
    </w:p>
    <w:p w:rsidR="00A26FDA" w:rsidRPr="00A26FDA" w:rsidRDefault="00A26FDA" w:rsidP="00A26FDA">
      <w:pPr>
        <w:pStyle w:val="3"/>
        <w:numPr>
          <w:ilvl w:val="0"/>
          <w:numId w:val="0"/>
        </w:numPr>
        <w:ind w:left="1161"/>
      </w:pPr>
      <w:r w:rsidRPr="00A26FDA">
        <w:rPr>
          <w:rFonts w:hint="eastAsia"/>
        </w:rPr>
        <w:t>民眾依通知單於指定期間</w:t>
      </w:r>
      <w:r>
        <w:rPr>
          <w:rFonts w:hint="eastAsia"/>
        </w:rPr>
        <w:t>內</w:t>
      </w:r>
      <w:r w:rsidRPr="00A26FDA">
        <w:rPr>
          <w:rFonts w:hint="eastAsia"/>
        </w:rPr>
        <w:t>，完成線上申辦送件。</w:t>
      </w:r>
    </w:p>
    <w:p w:rsidR="00A26FDA" w:rsidRPr="00A26FDA" w:rsidRDefault="00A26FDA" w:rsidP="00A26FDA">
      <w:pPr>
        <w:pStyle w:val="3"/>
      </w:pPr>
      <w:r w:rsidRPr="00A26FDA">
        <w:rPr>
          <w:rFonts w:hint="eastAsia"/>
        </w:rPr>
        <w:t>確認回復</w:t>
      </w:r>
    </w:p>
    <w:p w:rsidR="00A26FDA" w:rsidRPr="00A26FDA" w:rsidRDefault="00A26FDA" w:rsidP="00A26FDA">
      <w:pPr>
        <w:pStyle w:val="3"/>
        <w:numPr>
          <w:ilvl w:val="0"/>
          <w:numId w:val="0"/>
        </w:numPr>
        <w:ind w:left="1161"/>
      </w:pPr>
      <w:r w:rsidRPr="00A26FDA">
        <w:rPr>
          <w:rFonts w:hint="eastAsia"/>
        </w:rPr>
        <w:lastRenderedPageBreak/>
        <w:t>本所確認線上送件</w:t>
      </w:r>
      <w:r>
        <w:rPr>
          <w:rFonts w:hint="eastAsia"/>
        </w:rPr>
        <w:t>申辦</w:t>
      </w:r>
      <w:r w:rsidRPr="00A26FDA">
        <w:rPr>
          <w:rFonts w:hint="eastAsia"/>
        </w:rPr>
        <w:t>資料正確後，於3個工作日內寄發確認通知簡訊。</w:t>
      </w:r>
    </w:p>
    <w:p w:rsidR="00A26FDA" w:rsidRPr="00A26FDA" w:rsidRDefault="00A26FDA" w:rsidP="00A26FDA">
      <w:pPr>
        <w:pStyle w:val="3"/>
      </w:pPr>
      <w:r w:rsidRPr="00A26FDA">
        <w:rPr>
          <w:rFonts w:hint="eastAsia"/>
        </w:rPr>
        <w:t>社區領證</w:t>
      </w:r>
    </w:p>
    <w:p w:rsidR="00A26FDA" w:rsidRPr="00A26FDA" w:rsidRDefault="00A26FDA" w:rsidP="00A26FDA">
      <w:pPr>
        <w:pStyle w:val="3"/>
        <w:numPr>
          <w:ilvl w:val="0"/>
          <w:numId w:val="0"/>
        </w:numPr>
        <w:ind w:left="1161"/>
      </w:pPr>
      <w:r w:rsidRPr="00A26FDA">
        <w:rPr>
          <w:rFonts w:hint="eastAsia"/>
        </w:rPr>
        <w:t>民眾依通知單於指定日期地點，至社區換領證簿。</w:t>
      </w:r>
    </w:p>
    <w:p w:rsidR="00C52BFE" w:rsidRDefault="002B00A9" w:rsidP="00A26FDA">
      <w:pPr>
        <w:pStyle w:val="2"/>
      </w:pPr>
      <w:r>
        <w:rPr>
          <w:rFonts w:hint="eastAsia"/>
        </w:rPr>
        <w:t>操作</w:t>
      </w:r>
      <w:r w:rsidR="00217806">
        <w:rPr>
          <w:rFonts w:hint="eastAsia"/>
        </w:rPr>
        <w:t>步驟：</w:t>
      </w:r>
    </w:p>
    <w:p w:rsidR="00217806" w:rsidRPr="00217806" w:rsidRDefault="00217806" w:rsidP="003D4E1A">
      <w:pPr>
        <w:pStyle w:val="3"/>
        <w:numPr>
          <w:ilvl w:val="0"/>
          <w:numId w:val="10"/>
        </w:numPr>
      </w:pPr>
      <w:r w:rsidRPr="00217806">
        <w:rPr>
          <w:rFonts w:hint="eastAsia"/>
        </w:rPr>
        <w:t>掃描通知單</w:t>
      </w:r>
      <w:r w:rsidR="003D4E1A" w:rsidRPr="003D4E1A">
        <w:t>QR Code</w:t>
      </w:r>
    </w:p>
    <w:p w:rsidR="00217806" w:rsidRPr="00217806" w:rsidRDefault="00217806" w:rsidP="00217806">
      <w:pPr>
        <w:pStyle w:val="3"/>
        <w:numPr>
          <w:ilvl w:val="0"/>
          <w:numId w:val="10"/>
        </w:numPr>
      </w:pPr>
      <w:r w:rsidRPr="00217806">
        <w:rPr>
          <w:rFonts w:hint="eastAsia"/>
        </w:rPr>
        <w:t>連結至線上換發證簿表單平台</w:t>
      </w:r>
    </w:p>
    <w:p w:rsidR="006871C2" w:rsidRDefault="00217806" w:rsidP="006871C2">
      <w:pPr>
        <w:pStyle w:val="3"/>
        <w:numPr>
          <w:ilvl w:val="0"/>
          <w:numId w:val="10"/>
        </w:numPr>
      </w:pPr>
      <w:r>
        <w:rPr>
          <w:rFonts w:hint="eastAsia"/>
        </w:rPr>
        <w:t>依序</w:t>
      </w:r>
      <w:r w:rsidRPr="00217806">
        <w:rPr>
          <w:rFonts w:hint="eastAsia"/>
        </w:rPr>
        <w:t>輸入申請資料：</w:t>
      </w:r>
    </w:p>
    <w:p w:rsidR="006871C2" w:rsidRDefault="006871C2" w:rsidP="006871C2">
      <w:pPr>
        <w:pStyle w:val="4"/>
      </w:pPr>
      <w:r w:rsidRPr="006871C2">
        <w:rPr>
          <w:rFonts w:hint="eastAsia"/>
        </w:rPr>
        <w:t>1.</w:t>
      </w:r>
      <w:r>
        <w:rPr>
          <w:rFonts w:hint="eastAsia"/>
        </w:rPr>
        <w:t>領取人</w:t>
      </w:r>
      <w:r w:rsidRPr="006871C2">
        <w:rPr>
          <w:rFonts w:hint="eastAsia"/>
        </w:rPr>
        <w:t>姓名</w:t>
      </w:r>
    </w:p>
    <w:p w:rsidR="006871C2" w:rsidRPr="006871C2" w:rsidRDefault="006871C2" w:rsidP="006871C2">
      <w:pPr>
        <w:pStyle w:val="4"/>
      </w:pPr>
      <w:r>
        <w:rPr>
          <w:rFonts w:hint="eastAsia"/>
        </w:rPr>
        <w:t>2.領取人</w:t>
      </w:r>
      <w:r w:rsidR="00217806" w:rsidRPr="006871C2">
        <w:rPr>
          <w:rFonts w:hint="eastAsia"/>
        </w:rPr>
        <w:t>連絡電話</w:t>
      </w:r>
    </w:p>
    <w:p w:rsidR="006871C2" w:rsidRPr="006871C2" w:rsidRDefault="006871C2" w:rsidP="006871C2">
      <w:pPr>
        <w:pStyle w:val="4"/>
      </w:pPr>
      <w:r w:rsidRPr="006871C2">
        <w:rPr>
          <w:rFonts w:hint="eastAsia"/>
        </w:rPr>
        <w:t>3.線上申辦代碼</w:t>
      </w:r>
    </w:p>
    <w:p w:rsidR="006871C2" w:rsidRDefault="006871C2" w:rsidP="006871C2">
      <w:pPr>
        <w:pStyle w:val="4"/>
      </w:pPr>
      <w:r w:rsidRPr="006871C2">
        <w:rPr>
          <w:rFonts w:hint="eastAsia"/>
        </w:rPr>
        <w:t>4.欲申請換證人數</w:t>
      </w:r>
    </w:p>
    <w:p w:rsidR="00217806" w:rsidRPr="006871C2" w:rsidRDefault="006871C2" w:rsidP="006871C2">
      <w:pPr>
        <w:pStyle w:val="4"/>
      </w:pPr>
      <w:r>
        <w:rPr>
          <w:rFonts w:hint="eastAsia"/>
        </w:rPr>
        <w:t>5.</w:t>
      </w:r>
      <w:r w:rsidRPr="006871C2">
        <w:rPr>
          <w:rFonts w:hint="eastAsia"/>
        </w:rPr>
        <w:t>發證日期資訊</w:t>
      </w:r>
    </w:p>
    <w:p w:rsidR="00217806" w:rsidRDefault="006871C2" w:rsidP="002B00A9">
      <w:pPr>
        <w:pStyle w:val="4"/>
      </w:pPr>
      <w:r>
        <w:rPr>
          <w:rFonts w:hint="eastAsia"/>
        </w:rPr>
        <w:t>6.</w:t>
      </w:r>
      <w:r w:rsidRPr="006871C2">
        <w:rPr>
          <w:rFonts w:hint="eastAsia"/>
        </w:rPr>
        <w:t>是否換領戶口名簿及發簿日期</w:t>
      </w:r>
    </w:p>
    <w:p w:rsidR="002B00A9" w:rsidRPr="002B00A9" w:rsidRDefault="002B00A9" w:rsidP="002B00A9">
      <w:pPr>
        <w:pStyle w:val="3"/>
      </w:pPr>
      <w:r>
        <w:rPr>
          <w:rFonts w:hint="eastAsia"/>
        </w:rPr>
        <w:t>提交線上表單</w:t>
      </w:r>
    </w:p>
    <w:p w:rsidR="00A26FDA" w:rsidRPr="00A26FDA" w:rsidRDefault="00A26FDA" w:rsidP="00A26FDA">
      <w:pPr>
        <w:pStyle w:val="2"/>
      </w:pPr>
      <w:r w:rsidRPr="00A26FDA">
        <w:rPr>
          <w:rFonts w:hint="eastAsia"/>
        </w:rPr>
        <w:t>相關</w:t>
      </w:r>
      <w:r w:rsidRPr="00A26FDA">
        <w:t>費用：</w:t>
      </w:r>
    </w:p>
    <w:p w:rsidR="00A26FDA" w:rsidRPr="00A26FDA" w:rsidRDefault="00A26FDA" w:rsidP="00A26FDA">
      <w:pPr>
        <w:pStyle w:val="2"/>
        <w:numPr>
          <w:ilvl w:val="0"/>
          <w:numId w:val="0"/>
        </w:numPr>
        <w:ind w:left="561"/>
      </w:pPr>
      <w:r w:rsidRPr="00A26FDA">
        <w:t>依「戶政規費收費標準」規定，</w:t>
      </w:r>
      <w:r w:rsidRPr="00A26FDA">
        <w:rPr>
          <w:rFonts w:hint="eastAsia"/>
        </w:rPr>
        <w:t>政府機關辦理行政區域調整</w:t>
      </w:r>
      <w:r w:rsidR="002B00A9">
        <w:rPr>
          <w:rFonts w:hint="eastAsia"/>
        </w:rPr>
        <w:t>暨</w:t>
      </w:r>
      <w:r w:rsidRPr="00A26FDA">
        <w:rPr>
          <w:rFonts w:hint="eastAsia"/>
        </w:rPr>
        <w:t>門牌整編作業而須換身分證及戶口名簿，免收規費。</w:t>
      </w:r>
    </w:p>
    <w:p w:rsidR="003439A7" w:rsidRPr="002B00A9" w:rsidRDefault="003439A7" w:rsidP="00A26FDA"/>
    <w:sectPr w:rsidR="003439A7" w:rsidRPr="002B00A9" w:rsidSect="002B00A9">
      <w:footerReference w:type="default" r:id="rId9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EF" w:rsidRDefault="00107CEF" w:rsidP="004350EA">
      <w:r>
        <w:separator/>
      </w:r>
    </w:p>
  </w:endnote>
  <w:endnote w:type="continuationSeparator" w:id="0">
    <w:p w:rsidR="00107CEF" w:rsidRDefault="00107CEF" w:rsidP="0043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981886"/>
      <w:docPartObj>
        <w:docPartGallery w:val="Page Numbers (Bottom of Page)"/>
        <w:docPartUnique/>
      </w:docPartObj>
    </w:sdtPr>
    <w:sdtEndPr/>
    <w:sdtContent>
      <w:p w:rsidR="001D1B89" w:rsidRDefault="001D1B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97C" w:rsidRPr="0068597C">
          <w:rPr>
            <w:noProof/>
            <w:lang w:val="zh-TW"/>
          </w:rPr>
          <w:t>1</w:t>
        </w:r>
        <w:r>
          <w:fldChar w:fldCharType="end"/>
        </w:r>
      </w:p>
    </w:sdtContent>
  </w:sdt>
  <w:p w:rsidR="001D1B89" w:rsidRDefault="001D1B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EF" w:rsidRDefault="00107CEF" w:rsidP="004350EA">
      <w:r>
        <w:separator/>
      </w:r>
    </w:p>
  </w:footnote>
  <w:footnote w:type="continuationSeparator" w:id="0">
    <w:p w:rsidR="00107CEF" w:rsidRDefault="00107CEF" w:rsidP="0043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278"/>
    <w:multiLevelType w:val="hybridMultilevel"/>
    <w:tmpl w:val="EC7AA49C"/>
    <w:lvl w:ilvl="0" w:tplc="FD1E1D2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570076"/>
    <w:multiLevelType w:val="hybridMultilevel"/>
    <w:tmpl w:val="D980B752"/>
    <w:lvl w:ilvl="0" w:tplc="A0D830F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1907CE"/>
    <w:multiLevelType w:val="hybridMultilevel"/>
    <w:tmpl w:val="5A4C8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BD56BE"/>
    <w:multiLevelType w:val="hybridMultilevel"/>
    <w:tmpl w:val="14125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E361DD"/>
    <w:multiLevelType w:val="hybridMultilevel"/>
    <w:tmpl w:val="D5CA5562"/>
    <w:lvl w:ilvl="0" w:tplc="A37E96E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7775C8"/>
    <w:multiLevelType w:val="hybridMultilevel"/>
    <w:tmpl w:val="3628F3E4"/>
    <w:lvl w:ilvl="0" w:tplc="2CFE6850">
      <w:start w:val="1"/>
      <w:numFmt w:val="taiwaneseCountingThousand"/>
      <w:pStyle w:val="2"/>
      <w:suff w:val="nothing"/>
      <w:lvlText w:val="%1、"/>
      <w:lvlJc w:val="left"/>
      <w:pPr>
        <w:ind w:left="561" w:hanging="56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F805DD"/>
    <w:multiLevelType w:val="hybridMultilevel"/>
    <w:tmpl w:val="787E0DF2"/>
    <w:lvl w:ilvl="0" w:tplc="2070E326">
      <w:start w:val="1"/>
      <w:numFmt w:val="taiwaneseCountingThousand"/>
      <w:pStyle w:val="3"/>
      <w:lvlText w:val="(%1)"/>
      <w:lvlJc w:val="left"/>
      <w:pPr>
        <w:ind w:left="1161" w:hanging="600"/>
      </w:pPr>
      <w:rPr>
        <w:rFonts w:hint="default"/>
      </w:rPr>
    </w:lvl>
    <w:lvl w:ilvl="1" w:tplc="40D21244">
      <w:start w:val="1"/>
      <w:numFmt w:val="decimal"/>
      <w:lvlText w:val="%2."/>
      <w:lvlJc w:val="left"/>
      <w:pPr>
        <w:ind w:left="14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7">
    <w:nsid w:val="5A48458B"/>
    <w:multiLevelType w:val="hybridMultilevel"/>
    <w:tmpl w:val="62282DCE"/>
    <w:lvl w:ilvl="0" w:tplc="BA6C52CE">
      <w:start w:val="1"/>
      <w:numFmt w:val="decimal"/>
      <w:pStyle w:val="1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870391"/>
    <w:multiLevelType w:val="hybridMultilevel"/>
    <w:tmpl w:val="31DC23DA"/>
    <w:lvl w:ilvl="0" w:tplc="B7167F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D11A2F"/>
    <w:multiLevelType w:val="hybridMultilevel"/>
    <w:tmpl w:val="CD640400"/>
    <w:lvl w:ilvl="0" w:tplc="36B879D8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6D5B1E10"/>
    <w:multiLevelType w:val="hybridMultilevel"/>
    <w:tmpl w:val="82D6B95C"/>
    <w:lvl w:ilvl="0" w:tplc="AAECA49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6F0AF3"/>
    <w:multiLevelType w:val="hybridMultilevel"/>
    <w:tmpl w:val="5908E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D83FE5"/>
    <w:multiLevelType w:val="hybridMultilevel"/>
    <w:tmpl w:val="D786C0B8"/>
    <w:lvl w:ilvl="0" w:tplc="0409000F">
      <w:start w:val="1"/>
      <w:numFmt w:val="decimal"/>
      <w:lvlText w:val="%1."/>
      <w:lvlJc w:val="left"/>
      <w:pPr>
        <w:ind w:left="1641" w:hanging="480"/>
      </w:pPr>
    </w:lvl>
    <w:lvl w:ilvl="1" w:tplc="0409000F">
      <w:start w:val="1"/>
      <w:numFmt w:val="decimal"/>
      <w:lvlText w:val="%2.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DA"/>
    <w:rsid w:val="000A2750"/>
    <w:rsid w:val="000B42E6"/>
    <w:rsid w:val="00107CEF"/>
    <w:rsid w:val="001D1B89"/>
    <w:rsid w:val="001E0C77"/>
    <w:rsid w:val="00217806"/>
    <w:rsid w:val="002B00A9"/>
    <w:rsid w:val="003439A7"/>
    <w:rsid w:val="003D4E1A"/>
    <w:rsid w:val="004350EA"/>
    <w:rsid w:val="00490A49"/>
    <w:rsid w:val="00601995"/>
    <w:rsid w:val="0068597C"/>
    <w:rsid w:val="006871C2"/>
    <w:rsid w:val="00927446"/>
    <w:rsid w:val="00A26FDA"/>
    <w:rsid w:val="00A35F01"/>
    <w:rsid w:val="00A5013D"/>
    <w:rsid w:val="00A56841"/>
    <w:rsid w:val="00A77CA0"/>
    <w:rsid w:val="00C52BFE"/>
    <w:rsid w:val="00D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rsid w:val="00A26FDA"/>
    <w:pPr>
      <w:numPr>
        <w:numId w:val="1"/>
      </w:numPr>
      <w:spacing w:line="500" w:lineRule="exact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FDA"/>
    <w:pPr>
      <w:numPr>
        <w:numId w:val="6"/>
      </w:numPr>
      <w:outlineLvl w:val="1"/>
    </w:pPr>
    <w:rPr>
      <w:rFonts w:ascii="標楷體" w:eastAsia="標楷體" w:hAnsi="標楷體"/>
      <w:sz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A26FDA"/>
    <w:pPr>
      <w:numPr>
        <w:numId w:val="8"/>
      </w:numPr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6871C2"/>
    <w:pPr>
      <w:ind w:leftChars="0" w:left="1162"/>
      <w:outlineLvl w:val="3"/>
    </w:pPr>
    <w:rPr>
      <w:rFonts w:ascii="標楷體" w:eastAsia="標楷體" w:hAnsi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A26FDA"/>
    <w:rPr>
      <w:rFonts w:ascii="標楷體" w:eastAsia="標楷體" w:hAnsi="標楷體" w:cs="Times New Roman"/>
      <w:sz w:val="28"/>
    </w:rPr>
  </w:style>
  <w:style w:type="character" w:customStyle="1" w:styleId="20">
    <w:name w:val="標題 2 字元"/>
    <w:basedOn w:val="a1"/>
    <w:link w:val="2"/>
    <w:uiPriority w:val="9"/>
    <w:rsid w:val="00A26FDA"/>
    <w:rPr>
      <w:rFonts w:ascii="標楷體" w:eastAsia="標楷體" w:hAnsi="標楷體" w:cs="Times New Roman"/>
      <w:sz w:val="28"/>
    </w:rPr>
  </w:style>
  <w:style w:type="paragraph" w:styleId="a0">
    <w:name w:val="List Paragraph"/>
    <w:basedOn w:val="a"/>
    <w:uiPriority w:val="34"/>
    <w:qFormat/>
    <w:rsid w:val="00A26FDA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A26FDA"/>
    <w:rPr>
      <w:rFonts w:ascii="標楷體" w:eastAsia="標楷體" w:hAnsi="標楷體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43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350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350EA"/>
    <w:rPr>
      <w:rFonts w:ascii="Calibri" w:eastAsia="新細明體" w:hAnsi="Calibri" w:cs="Times New Roman"/>
      <w:sz w:val="20"/>
      <w:szCs w:val="20"/>
    </w:rPr>
  </w:style>
  <w:style w:type="character" w:customStyle="1" w:styleId="40">
    <w:name w:val="標題 4 字元"/>
    <w:basedOn w:val="a1"/>
    <w:link w:val="4"/>
    <w:uiPriority w:val="9"/>
    <w:rsid w:val="006871C2"/>
    <w:rPr>
      <w:rFonts w:ascii="標楷體" w:eastAsia="標楷體" w:hAnsi="標楷體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rsid w:val="00A26FDA"/>
    <w:pPr>
      <w:numPr>
        <w:numId w:val="1"/>
      </w:numPr>
      <w:spacing w:line="500" w:lineRule="exact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FDA"/>
    <w:pPr>
      <w:numPr>
        <w:numId w:val="6"/>
      </w:numPr>
      <w:outlineLvl w:val="1"/>
    </w:pPr>
    <w:rPr>
      <w:rFonts w:ascii="標楷體" w:eastAsia="標楷體" w:hAnsi="標楷體"/>
      <w:sz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A26FDA"/>
    <w:pPr>
      <w:numPr>
        <w:numId w:val="8"/>
      </w:numPr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6871C2"/>
    <w:pPr>
      <w:ind w:leftChars="0" w:left="1162"/>
      <w:outlineLvl w:val="3"/>
    </w:pPr>
    <w:rPr>
      <w:rFonts w:ascii="標楷體" w:eastAsia="標楷體" w:hAnsi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A26FDA"/>
    <w:rPr>
      <w:rFonts w:ascii="標楷體" w:eastAsia="標楷體" w:hAnsi="標楷體" w:cs="Times New Roman"/>
      <w:sz w:val="28"/>
    </w:rPr>
  </w:style>
  <w:style w:type="character" w:customStyle="1" w:styleId="20">
    <w:name w:val="標題 2 字元"/>
    <w:basedOn w:val="a1"/>
    <w:link w:val="2"/>
    <w:uiPriority w:val="9"/>
    <w:rsid w:val="00A26FDA"/>
    <w:rPr>
      <w:rFonts w:ascii="標楷體" w:eastAsia="標楷體" w:hAnsi="標楷體" w:cs="Times New Roman"/>
      <w:sz w:val="28"/>
    </w:rPr>
  </w:style>
  <w:style w:type="paragraph" w:styleId="a0">
    <w:name w:val="List Paragraph"/>
    <w:basedOn w:val="a"/>
    <w:uiPriority w:val="34"/>
    <w:qFormat/>
    <w:rsid w:val="00A26FDA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A26FDA"/>
    <w:rPr>
      <w:rFonts w:ascii="標楷體" w:eastAsia="標楷體" w:hAnsi="標楷體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43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350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350EA"/>
    <w:rPr>
      <w:rFonts w:ascii="Calibri" w:eastAsia="新細明體" w:hAnsi="Calibri" w:cs="Times New Roman"/>
      <w:sz w:val="20"/>
      <w:szCs w:val="20"/>
    </w:rPr>
  </w:style>
  <w:style w:type="character" w:customStyle="1" w:styleId="40">
    <w:name w:val="標題 4 字元"/>
    <w:basedOn w:val="a1"/>
    <w:link w:val="4"/>
    <w:uiPriority w:val="9"/>
    <w:rsid w:val="006871C2"/>
    <w:rPr>
      <w:rFonts w:ascii="標楷體" w:eastAsia="標楷體" w:hAnsi="標楷體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3A31-E9D0-4BD2-93E0-C34E8BF0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鍾青</dc:creator>
  <cp:lastModifiedBy>user</cp:lastModifiedBy>
  <cp:revision>2</cp:revision>
  <cp:lastPrinted>2018-05-30T03:29:00Z</cp:lastPrinted>
  <dcterms:created xsi:type="dcterms:W3CDTF">2018-09-04T01:58:00Z</dcterms:created>
  <dcterms:modified xsi:type="dcterms:W3CDTF">2018-09-04T01:58:00Z</dcterms:modified>
</cp:coreProperties>
</file>