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F7" w:rsidRPr="00CC4CD0" w:rsidRDefault="006B731A" w:rsidP="008C5A87">
      <w:pPr>
        <w:spacing w:line="0" w:lineRule="atLeast"/>
        <w:jc w:val="center"/>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t>2016</w:t>
      </w:r>
      <w:r w:rsidRPr="00CC4CD0">
        <w:rPr>
          <w:rFonts w:ascii="Times New Roman" w:eastAsia="標楷體" w:hAnsi="Times New Roman" w:cs="Times New Roman"/>
          <w:b/>
          <w:sz w:val="28"/>
          <w:szCs w:val="28"/>
        </w:rPr>
        <w:t>年「我們的教育，我們的未來」國際學術研討會</w:t>
      </w:r>
    </w:p>
    <w:p w:rsidR="00866E24" w:rsidRPr="00CC4CD0" w:rsidRDefault="006B731A" w:rsidP="008C5A87">
      <w:pPr>
        <w:spacing w:line="0" w:lineRule="atLeast"/>
        <w:jc w:val="center"/>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t>議程</w:t>
      </w:r>
    </w:p>
    <w:p w:rsidR="00960337" w:rsidRPr="00CC4CD0" w:rsidRDefault="00960337" w:rsidP="008C5A87">
      <w:pPr>
        <w:spacing w:line="0" w:lineRule="atLeast"/>
        <w:rPr>
          <w:rFonts w:ascii="Times New Roman" w:eastAsia="標楷體" w:hAnsi="Times New Roman" w:cs="Times New Roman"/>
          <w:b/>
          <w:sz w:val="28"/>
          <w:szCs w:val="28"/>
        </w:rPr>
      </w:pPr>
    </w:p>
    <w:p w:rsidR="007A1450" w:rsidRPr="00CC4CD0" w:rsidRDefault="007A1450" w:rsidP="008C5A87">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t>第一天</w:t>
      </w:r>
      <w:bookmarkStart w:id="0" w:name="_GoBack"/>
      <w:bookmarkEnd w:id="0"/>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323"/>
        <w:gridCol w:w="753"/>
        <w:gridCol w:w="5716"/>
        <w:gridCol w:w="2170"/>
      </w:tblGrid>
      <w:tr w:rsidR="00CC4CD0" w:rsidRPr="00CC4CD0" w:rsidTr="008C5A87">
        <w:trPr>
          <w:trHeight w:val="470"/>
          <w:jc w:val="center"/>
        </w:trPr>
        <w:tc>
          <w:tcPr>
            <w:tcW w:w="5000" w:type="pct"/>
            <w:gridSpan w:val="4"/>
            <w:shd w:val="pct12" w:color="auto" w:fill="auto"/>
            <w:vAlign w:val="center"/>
          </w:tcPr>
          <w:p w:rsidR="007A1450" w:rsidRPr="00CC4CD0" w:rsidRDefault="007A1450" w:rsidP="009C2F69">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2016</w:t>
            </w:r>
            <w:r w:rsidRPr="00CC4CD0">
              <w:rPr>
                <w:rFonts w:ascii="Times New Roman" w:eastAsia="標楷體" w:hAnsi="Times New Roman" w:cs="Times New Roman"/>
                <w:b/>
                <w:sz w:val="26"/>
                <w:szCs w:val="26"/>
              </w:rPr>
              <w:t>年</w:t>
            </w:r>
            <w:r w:rsidRPr="00CC4CD0">
              <w:rPr>
                <w:rFonts w:ascii="Times New Roman" w:eastAsia="標楷體" w:hAnsi="Times New Roman" w:cs="Times New Roman"/>
                <w:b/>
                <w:sz w:val="26"/>
                <w:szCs w:val="26"/>
              </w:rPr>
              <w:t>10</w:t>
            </w:r>
            <w:r w:rsidRPr="00CC4CD0">
              <w:rPr>
                <w:rFonts w:ascii="Times New Roman" w:eastAsia="標楷體" w:hAnsi="Times New Roman" w:cs="Times New Roman"/>
                <w:b/>
                <w:sz w:val="26"/>
                <w:szCs w:val="26"/>
              </w:rPr>
              <w:t>月</w:t>
            </w:r>
            <w:r w:rsidRPr="00CC4CD0">
              <w:rPr>
                <w:rFonts w:ascii="Times New Roman" w:eastAsia="標楷體" w:hAnsi="Times New Roman" w:cs="Times New Roman"/>
                <w:b/>
                <w:sz w:val="26"/>
                <w:szCs w:val="26"/>
              </w:rPr>
              <w:t>21</w:t>
            </w:r>
            <w:r w:rsidRPr="00CC4CD0">
              <w:rPr>
                <w:rFonts w:ascii="Times New Roman" w:eastAsia="標楷體" w:hAnsi="Times New Roman" w:cs="Times New Roman"/>
                <w:b/>
                <w:sz w:val="26"/>
                <w:szCs w:val="26"/>
              </w:rPr>
              <w:t>日（星期五）</w:t>
            </w:r>
          </w:p>
        </w:tc>
      </w:tr>
      <w:tr w:rsidR="00CC4CD0" w:rsidRPr="00CC4CD0" w:rsidTr="00337B97">
        <w:trPr>
          <w:trHeight w:val="451"/>
          <w:jc w:val="center"/>
        </w:trPr>
        <w:tc>
          <w:tcPr>
            <w:tcW w:w="1042" w:type="pct"/>
            <w:gridSpan w:val="2"/>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時間</w:t>
            </w:r>
          </w:p>
        </w:tc>
        <w:tc>
          <w:tcPr>
            <w:tcW w:w="2869" w:type="pct"/>
            <w:tcBorders>
              <w:bottom w:val="single" w:sz="4" w:space="0" w:color="auto"/>
            </w:tcBorders>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活動內容</w:t>
            </w:r>
          </w:p>
        </w:tc>
        <w:tc>
          <w:tcPr>
            <w:tcW w:w="1089" w:type="pct"/>
            <w:tcBorders>
              <w:bottom w:val="single" w:sz="4" w:space="0" w:color="auto"/>
            </w:tcBorders>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地點</w:t>
            </w:r>
          </w:p>
        </w:tc>
      </w:tr>
      <w:tr w:rsidR="00CC4CD0" w:rsidRPr="00CC4CD0" w:rsidTr="009C2F69">
        <w:trPr>
          <w:trHeight w:val="291"/>
          <w:jc w:val="center"/>
        </w:trPr>
        <w:tc>
          <w:tcPr>
            <w:tcW w:w="664"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09</w:t>
            </w:r>
            <w:r w:rsidRPr="00CC4CD0">
              <w:rPr>
                <w:rFonts w:ascii="Times New Roman" w:eastAsia="標楷體" w:hAnsi="Times New Roman" w:cs="Times New Roman"/>
                <w:sz w:val="26"/>
                <w:szCs w:val="26"/>
              </w:rPr>
              <w:t>：</w:t>
            </w:r>
            <w:r w:rsidR="00750D4F" w:rsidRPr="00CC4CD0">
              <w:rPr>
                <w:rFonts w:ascii="Times New Roman" w:eastAsia="標楷體" w:hAnsi="Times New Roman" w:cs="Times New Roman"/>
                <w:sz w:val="26"/>
                <w:szCs w:val="26"/>
              </w:rPr>
              <w:t>5</w:t>
            </w:r>
            <w:r w:rsidRPr="00CC4CD0">
              <w:rPr>
                <w:rFonts w:ascii="Times New Roman" w:eastAsia="標楷體" w:hAnsi="Times New Roman" w:cs="Times New Roman"/>
                <w:sz w:val="26"/>
                <w:szCs w:val="26"/>
              </w:rPr>
              <w:t>0</w:t>
            </w:r>
          </w:p>
          <w:p w:rsidR="007A1450" w:rsidRPr="00CC4CD0" w:rsidRDefault="007A1450" w:rsidP="00750D4F">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w:t>
            </w:r>
            <w:r w:rsidR="00750D4F" w:rsidRPr="00CC4CD0">
              <w:rPr>
                <w:rFonts w:ascii="Times New Roman" w:eastAsia="標楷體" w:hAnsi="Times New Roman" w:cs="Times New Roman"/>
                <w:sz w:val="26"/>
                <w:szCs w:val="26"/>
              </w:rPr>
              <w:t>2</w:t>
            </w:r>
            <w:r w:rsidRPr="00CC4CD0">
              <w:rPr>
                <w:rFonts w:ascii="Times New Roman" w:eastAsia="標楷體" w:hAnsi="Times New Roman" w:cs="Times New Roman"/>
                <w:sz w:val="26"/>
                <w:szCs w:val="26"/>
              </w:rPr>
              <w:t>0</w:t>
            </w:r>
          </w:p>
        </w:tc>
        <w:tc>
          <w:tcPr>
            <w:tcW w:w="378"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30′</w:t>
            </w:r>
          </w:p>
        </w:tc>
        <w:tc>
          <w:tcPr>
            <w:tcW w:w="2869"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報到</w:t>
            </w:r>
          </w:p>
        </w:tc>
        <w:tc>
          <w:tcPr>
            <w:tcW w:w="1089" w:type="pct"/>
            <w:tcBorders>
              <w:bottom w:val="single" w:sz="4" w:space="0" w:color="auto"/>
            </w:tcBorders>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w:t>
            </w:r>
            <w:r w:rsidRPr="00CC4CD0">
              <w:rPr>
                <w:rFonts w:ascii="Times New Roman" w:eastAsia="標楷體" w:hAnsi="Times New Roman" w:cs="Times New Roman"/>
                <w:sz w:val="26"/>
                <w:szCs w:val="26"/>
              </w:rPr>
              <w:t>樓</w:t>
            </w:r>
          </w:p>
        </w:tc>
      </w:tr>
      <w:tr w:rsidR="00CC4CD0" w:rsidRPr="00CC4CD0" w:rsidTr="009C2F69">
        <w:trPr>
          <w:trHeight w:val="132"/>
          <w:jc w:val="center"/>
        </w:trPr>
        <w:tc>
          <w:tcPr>
            <w:tcW w:w="664"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w:t>
            </w:r>
            <w:r w:rsidR="00F96840" w:rsidRPr="00CC4CD0">
              <w:rPr>
                <w:rFonts w:ascii="Times New Roman" w:eastAsia="標楷體" w:hAnsi="Times New Roman" w:cs="Times New Roman"/>
                <w:sz w:val="26"/>
                <w:szCs w:val="26"/>
              </w:rPr>
              <w:t>2</w:t>
            </w:r>
            <w:r w:rsidRPr="00CC4CD0">
              <w:rPr>
                <w:rFonts w:ascii="Times New Roman" w:eastAsia="標楷體" w:hAnsi="Times New Roman" w:cs="Times New Roman"/>
                <w:sz w:val="26"/>
                <w:szCs w:val="26"/>
              </w:rPr>
              <w:t>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tc>
        <w:tc>
          <w:tcPr>
            <w:tcW w:w="378" w:type="pct"/>
            <w:vAlign w:val="center"/>
          </w:tcPr>
          <w:p w:rsidR="007A145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w:t>
            </w:r>
            <w:r w:rsidR="007A1450" w:rsidRPr="00CC4CD0">
              <w:rPr>
                <w:rFonts w:ascii="Times New Roman" w:eastAsia="標楷體" w:hAnsi="Times New Roman" w:cs="Times New Roman"/>
                <w:sz w:val="26"/>
                <w:szCs w:val="26"/>
              </w:rPr>
              <w:t>0′</w:t>
            </w:r>
          </w:p>
        </w:tc>
        <w:tc>
          <w:tcPr>
            <w:tcW w:w="2869"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開幕式</w:t>
            </w:r>
          </w:p>
        </w:tc>
        <w:tc>
          <w:tcPr>
            <w:tcW w:w="1089" w:type="pct"/>
            <w:tcBorders>
              <w:top w:val="single" w:sz="4" w:space="0" w:color="auto"/>
            </w:tcBorders>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樓國際會議廳</w:t>
            </w:r>
          </w:p>
        </w:tc>
      </w:tr>
      <w:tr w:rsidR="00CC4CD0" w:rsidRPr="00CC4CD0" w:rsidTr="00F96840">
        <w:trPr>
          <w:trHeight w:val="2128"/>
          <w:jc w:val="center"/>
        </w:trPr>
        <w:tc>
          <w:tcPr>
            <w:tcW w:w="664" w:type="pct"/>
            <w:shd w:val="clear" w:color="auto" w:fill="FFF2CC" w:themeFill="accent4" w:themeFillTint="33"/>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12</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tc>
        <w:tc>
          <w:tcPr>
            <w:tcW w:w="378" w:type="pct"/>
            <w:shd w:val="clear" w:color="auto" w:fill="FFF2CC" w:themeFill="accent4" w:themeFillTint="33"/>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90′</w:t>
            </w:r>
          </w:p>
        </w:tc>
        <w:tc>
          <w:tcPr>
            <w:tcW w:w="2869" w:type="pct"/>
            <w:shd w:val="clear" w:color="auto" w:fill="FFF2CC" w:themeFill="accent4" w:themeFillTint="33"/>
            <w:vAlign w:val="center"/>
          </w:tcPr>
          <w:p w:rsidR="00972B7C" w:rsidRPr="00CC4CD0" w:rsidRDefault="00972B7C" w:rsidP="00972B7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【大會主題演講】</w:t>
            </w:r>
          </w:p>
          <w:p w:rsidR="00972B7C" w:rsidRPr="00CC4CD0" w:rsidRDefault="00972B7C" w:rsidP="00F96840">
            <w:pPr>
              <w:snapToGrid w:val="0"/>
              <w:ind w:left="1025" w:hangingChars="394" w:hanging="1025"/>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許添明院長（國家教育研究院）</w:t>
            </w:r>
          </w:p>
          <w:p w:rsidR="007A1450" w:rsidRPr="00CC4CD0" w:rsidRDefault="007A1450" w:rsidP="00F96840">
            <w:pPr>
              <w:snapToGrid w:val="0"/>
              <w:ind w:left="1025" w:hangingChars="394" w:hanging="1025"/>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主講人</w:t>
            </w:r>
            <w:r w:rsidRPr="00CC4CD0">
              <w:rPr>
                <w:rFonts w:ascii="Times New Roman" w:eastAsia="標楷體" w:hAnsi="Times New Roman" w:cs="Times New Roman"/>
                <w:sz w:val="26"/>
                <w:szCs w:val="26"/>
              </w:rPr>
              <w:t>：陶宏麟</w:t>
            </w:r>
            <w:r w:rsidR="0078450C" w:rsidRPr="00CC4CD0">
              <w:rPr>
                <w:rFonts w:ascii="Times New Roman" w:eastAsia="標楷體" w:hAnsi="Times New Roman" w:cs="Times New Roman"/>
                <w:sz w:val="26"/>
                <w:szCs w:val="26"/>
              </w:rPr>
              <w:t>主任</w:t>
            </w:r>
            <w:r w:rsidRPr="00CC4CD0">
              <w:rPr>
                <w:rFonts w:ascii="Times New Roman" w:eastAsia="標楷體" w:hAnsi="Times New Roman" w:cs="Times New Roman"/>
                <w:sz w:val="26"/>
                <w:szCs w:val="26"/>
              </w:rPr>
              <w:t>（東吳大學經濟</w:t>
            </w:r>
            <w:r w:rsidR="00BD3231">
              <w:rPr>
                <w:rFonts w:ascii="Times New Roman" w:eastAsia="標楷體" w:hAnsi="Times New Roman" w:cs="Times New Roman" w:hint="eastAsia"/>
                <w:sz w:val="26"/>
                <w:szCs w:val="26"/>
              </w:rPr>
              <w:t>學</w:t>
            </w:r>
            <w:r w:rsidRPr="00CC4CD0">
              <w:rPr>
                <w:rFonts w:ascii="Times New Roman" w:eastAsia="標楷體" w:hAnsi="Times New Roman" w:cs="Times New Roman"/>
                <w:sz w:val="26"/>
                <w:szCs w:val="26"/>
              </w:rPr>
              <w:t>系）</w:t>
            </w:r>
          </w:p>
          <w:p w:rsidR="00972B7C" w:rsidRPr="00CC4CD0" w:rsidRDefault="00972B7C" w:rsidP="008C5A87">
            <w:pPr>
              <w:snapToGrid w:val="0"/>
              <w:ind w:left="1025" w:hangingChars="394" w:hanging="1025"/>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講</w:t>
            </w:r>
            <w:r w:rsidR="00AB199A" w:rsidRPr="00CC4CD0">
              <w:rPr>
                <w:rFonts w:ascii="Times New Roman" w:eastAsia="標楷體" w:hAnsi="Times New Roman" w:cs="Times New Roman"/>
                <w:b/>
                <w:sz w:val="26"/>
                <w:szCs w:val="26"/>
              </w:rPr>
              <w:t xml:space="preserve">  </w:t>
            </w:r>
            <w:r w:rsidRPr="00CC4CD0">
              <w:rPr>
                <w:rFonts w:ascii="Times New Roman" w:eastAsia="標楷體" w:hAnsi="Times New Roman" w:cs="Times New Roman"/>
                <w:b/>
                <w:sz w:val="26"/>
                <w:szCs w:val="26"/>
              </w:rPr>
              <w:t>題</w:t>
            </w:r>
            <w:r w:rsidRPr="00CC4CD0">
              <w:rPr>
                <w:rFonts w:ascii="Times New Roman" w:eastAsia="標楷體" w:hAnsi="Times New Roman" w:cs="Times New Roman"/>
                <w:sz w:val="26"/>
                <w:szCs w:val="26"/>
              </w:rPr>
              <w:t>：從公平與效率看台灣的大學入學制度過去、現在與未來</w:t>
            </w:r>
          </w:p>
        </w:tc>
        <w:tc>
          <w:tcPr>
            <w:tcW w:w="1089" w:type="pct"/>
            <w:shd w:val="clear" w:color="auto" w:fill="FFF2CC" w:themeFill="accent4" w:themeFillTint="33"/>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樓國際會議廳</w:t>
            </w:r>
          </w:p>
        </w:tc>
      </w:tr>
      <w:tr w:rsidR="00CC4CD0" w:rsidRPr="00CC4CD0" w:rsidTr="009C2F69">
        <w:trPr>
          <w:trHeight w:val="98"/>
          <w:jc w:val="center"/>
        </w:trPr>
        <w:tc>
          <w:tcPr>
            <w:tcW w:w="664"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12</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13</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tc>
        <w:tc>
          <w:tcPr>
            <w:tcW w:w="378"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p>
        </w:tc>
        <w:tc>
          <w:tcPr>
            <w:tcW w:w="2869"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午餐暨休息時間</w:t>
            </w:r>
          </w:p>
        </w:tc>
        <w:tc>
          <w:tcPr>
            <w:tcW w:w="1089" w:type="pct"/>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11</w:t>
            </w:r>
            <w:r w:rsidRPr="00CC4CD0">
              <w:rPr>
                <w:rFonts w:ascii="Times New Roman" w:eastAsia="標楷體" w:hAnsi="Times New Roman" w:cs="Times New Roman"/>
                <w:sz w:val="26"/>
                <w:szCs w:val="26"/>
              </w:rPr>
              <w:t>樓大禮堂</w:t>
            </w:r>
          </w:p>
        </w:tc>
      </w:tr>
      <w:tr w:rsidR="007A1450" w:rsidRPr="00CC4CD0" w:rsidTr="009C2F69">
        <w:trPr>
          <w:trHeight w:val="523"/>
          <w:jc w:val="center"/>
        </w:trPr>
        <w:tc>
          <w:tcPr>
            <w:tcW w:w="664" w:type="pct"/>
            <w:shd w:val="clear" w:color="auto" w:fill="auto"/>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13</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14</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tc>
        <w:tc>
          <w:tcPr>
            <w:tcW w:w="378" w:type="pct"/>
            <w:shd w:val="clear" w:color="auto" w:fill="auto"/>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p>
        </w:tc>
        <w:tc>
          <w:tcPr>
            <w:tcW w:w="2869" w:type="pct"/>
            <w:shd w:val="clear" w:color="auto" w:fill="auto"/>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海報論文發表時間</w:t>
            </w:r>
          </w:p>
        </w:tc>
        <w:tc>
          <w:tcPr>
            <w:tcW w:w="1089" w:type="pct"/>
            <w:shd w:val="clear" w:color="auto" w:fill="auto"/>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w:t>
            </w:r>
            <w:r w:rsidRPr="00CC4CD0">
              <w:rPr>
                <w:rFonts w:ascii="Times New Roman" w:eastAsia="標楷體" w:hAnsi="Times New Roman" w:cs="Times New Roman"/>
                <w:sz w:val="26"/>
                <w:szCs w:val="26"/>
              </w:rPr>
              <w:t>樓走廊</w:t>
            </w:r>
          </w:p>
        </w:tc>
      </w:tr>
    </w:tbl>
    <w:p w:rsidR="007A1450" w:rsidRPr="00CC4CD0" w:rsidRDefault="007A1450" w:rsidP="007A1450">
      <w:pPr>
        <w:ind w:right="240"/>
        <w:rPr>
          <w:rFonts w:ascii="Times New Roman" w:eastAsia="標楷體" w:hAnsi="Times New Roman" w:cs="Times New Roman"/>
          <w:sz w:val="26"/>
          <w:szCs w:val="26"/>
        </w:rPr>
      </w:pPr>
    </w:p>
    <w:p w:rsidR="00960337" w:rsidRPr="00CC4CD0" w:rsidRDefault="00960337">
      <w:pPr>
        <w:widowControl/>
        <w:rPr>
          <w:rFonts w:ascii="Times New Roman" w:eastAsia="標楷體" w:hAnsi="Times New Roman" w:cs="Times New Roman"/>
          <w:b/>
          <w:sz w:val="28"/>
          <w:szCs w:val="28"/>
        </w:rPr>
      </w:pPr>
    </w:p>
    <w:p w:rsidR="007A1450" w:rsidRPr="00CC4CD0" w:rsidRDefault="007A1450" w:rsidP="008C5A87">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t>論文發表（一）：</w:t>
      </w:r>
      <w:r w:rsidRPr="00CC4CD0">
        <w:rPr>
          <w:rFonts w:ascii="Times New Roman" w:eastAsia="標楷體" w:hAnsi="Times New Roman" w:cs="Times New Roman"/>
          <w:b/>
          <w:sz w:val="28"/>
          <w:szCs w:val="28"/>
        </w:rPr>
        <w:t>10</w:t>
      </w:r>
      <w:r w:rsidRPr="00CC4CD0">
        <w:rPr>
          <w:rFonts w:ascii="Times New Roman" w:eastAsia="標楷體" w:hAnsi="Times New Roman" w:cs="Times New Roman"/>
          <w:b/>
          <w:sz w:val="28"/>
          <w:szCs w:val="28"/>
        </w:rPr>
        <w:t>月</w:t>
      </w:r>
      <w:r w:rsidRPr="00CC4CD0">
        <w:rPr>
          <w:rFonts w:ascii="Times New Roman" w:eastAsia="標楷體" w:hAnsi="Times New Roman" w:cs="Times New Roman"/>
          <w:b/>
          <w:sz w:val="28"/>
          <w:szCs w:val="28"/>
        </w:rPr>
        <w:t>21</w:t>
      </w:r>
      <w:r w:rsidRPr="00CC4CD0">
        <w:rPr>
          <w:rFonts w:ascii="Times New Roman" w:eastAsia="標楷體" w:hAnsi="Times New Roman" w:cs="Times New Roman"/>
          <w:b/>
          <w:sz w:val="28"/>
          <w:szCs w:val="28"/>
        </w:rPr>
        <w:t>日下午</w:t>
      </w:r>
      <w:r w:rsidRPr="00CC4CD0">
        <w:rPr>
          <w:rFonts w:ascii="Times New Roman" w:eastAsia="標楷體" w:hAnsi="Times New Roman" w:cs="Times New Roman"/>
          <w:b/>
          <w:sz w:val="28"/>
          <w:szCs w:val="28"/>
        </w:rPr>
        <w:t>2</w:t>
      </w:r>
      <w:r w:rsidRPr="00CC4CD0">
        <w:rPr>
          <w:rFonts w:ascii="Times New Roman" w:eastAsia="標楷體" w:hAnsi="Times New Roman" w:cs="Times New Roman"/>
          <w:b/>
          <w:sz w:val="28"/>
          <w:szCs w:val="28"/>
        </w:rPr>
        <w:t>時至下午</w:t>
      </w:r>
      <w:r w:rsidRPr="00CC4CD0">
        <w:rPr>
          <w:rFonts w:ascii="Times New Roman" w:eastAsia="標楷體" w:hAnsi="Times New Roman" w:cs="Times New Roman"/>
          <w:b/>
          <w:sz w:val="28"/>
          <w:szCs w:val="28"/>
        </w:rPr>
        <w:t>3</w:t>
      </w:r>
      <w:r w:rsidRPr="00CC4CD0">
        <w:rPr>
          <w:rFonts w:ascii="Times New Roman" w:eastAsia="標楷體" w:hAnsi="Times New Roman" w:cs="Times New Roman"/>
          <w:b/>
          <w:sz w:val="28"/>
          <w:szCs w:val="28"/>
        </w:rPr>
        <w:t>時</w:t>
      </w:r>
      <w:r w:rsidRPr="00CC4CD0">
        <w:rPr>
          <w:rFonts w:ascii="Times New Roman" w:eastAsia="標楷體" w:hAnsi="Times New Roman" w:cs="Times New Roman"/>
          <w:b/>
          <w:sz w:val="28"/>
          <w:szCs w:val="28"/>
        </w:rPr>
        <w:t>30</w:t>
      </w:r>
      <w:r w:rsidRPr="00CC4CD0">
        <w:rPr>
          <w:rFonts w:ascii="Times New Roman" w:eastAsia="標楷體" w:hAnsi="Times New Roman" w:cs="Times New Roman"/>
          <w:b/>
          <w:sz w:val="28"/>
          <w:szCs w:val="28"/>
        </w:rPr>
        <w:t>分</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35"/>
        <w:gridCol w:w="586"/>
        <w:gridCol w:w="875"/>
        <w:gridCol w:w="6268"/>
        <w:gridCol w:w="1098"/>
      </w:tblGrid>
      <w:tr w:rsidR="00CC4CD0" w:rsidRPr="00CC4CD0" w:rsidTr="009C2F69">
        <w:trPr>
          <w:trHeight w:val="71"/>
          <w:jc w:val="center"/>
        </w:trPr>
        <w:tc>
          <w:tcPr>
            <w:tcW w:w="5000" w:type="pct"/>
            <w:gridSpan w:val="5"/>
            <w:tcBorders>
              <w:bottom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2016</w:t>
            </w:r>
            <w:r w:rsidRPr="00CC4CD0">
              <w:rPr>
                <w:rFonts w:ascii="Times New Roman" w:eastAsia="標楷體" w:hAnsi="Times New Roman" w:cs="Times New Roman"/>
                <w:b/>
                <w:sz w:val="26"/>
                <w:szCs w:val="26"/>
              </w:rPr>
              <w:t>年</w:t>
            </w:r>
            <w:r w:rsidRPr="00CC4CD0">
              <w:rPr>
                <w:rFonts w:ascii="Times New Roman" w:eastAsia="標楷體" w:hAnsi="Times New Roman" w:cs="Times New Roman"/>
                <w:b/>
                <w:sz w:val="26"/>
                <w:szCs w:val="26"/>
              </w:rPr>
              <w:t>10</w:t>
            </w:r>
            <w:r w:rsidRPr="00CC4CD0">
              <w:rPr>
                <w:rFonts w:ascii="Times New Roman" w:eastAsia="標楷體" w:hAnsi="Times New Roman" w:cs="Times New Roman"/>
                <w:b/>
                <w:sz w:val="26"/>
                <w:szCs w:val="26"/>
              </w:rPr>
              <w:t>月</w:t>
            </w:r>
            <w:r w:rsidRPr="00CC4CD0">
              <w:rPr>
                <w:rFonts w:ascii="Times New Roman" w:eastAsia="標楷體" w:hAnsi="Times New Roman" w:cs="Times New Roman"/>
                <w:b/>
                <w:sz w:val="26"/>
                <w:szCs w:val="26"/>
              </w:rPr>
              <w:t>21</w:t>
            </w:r>
            <w:r w:rsidRPr="00CC4CD0">
              <w:rPr>
                <w:rFonts w:ascii="Times New Roman" w:eastAsia="標楷體" w:hAnsi="Times New Roman" w:cs="Times New Roman"/>
                <w:b/>
                <w:sz w:val="26"/>
                <w:szCs w:val="26"/>
              </w:rPr>
              <w:t>日（星期五）</w:t>
            </w:r>
          </w:p>
        </w:tc>
      </w:tr>
      <w:tr w:rsidR="00CC4CD0" w:rsidRPr="00CC4CD0" w:rsidTr="00704606">
        <w:trPr>
          <w:trHeight w:val="289"/>
          <w:jc w:val="center"/>
        </w:trPr>
        <w:tc>
          <w:tcPr>
            <w:tcW w:w="864" w:type="pct"/>
            <w:gridSpan w:val="2"/>
            <w:vMerge w:val="restar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時間</w:t>
            </w:r>
          </w:p>
        </w:tc>
        <w:tc>
          <w:tcPr>
            <w:tcW w:w="439" w:type="pct"/>
            <w:vMerge w:val="restart"/>
            <w:tcBorders>
              <w:top w:val="double" w:sz="4" w:space="0" w:color="auto"/>
              <w:right w:val="sing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子題</w:t>
            </w:r>
          </w:p>
        </w:tc>
        <w:tc>
          <w:tcPr>
            <w:tcW w:w="3146"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活動內容</w:t>
            </w:r>
          </w:p>
        </w:tc>
        <w:tc>
          <w:tcPr>
            <w:tcW w:w="552" w:type="pct"/>
            <w:vMerge w:val="restart"/>
            <w:tcBorders>
              <w:top w:val="double" w:sz="4" w:space="0" w:color="auto"/>
              <w:left w:val="single" w:sz="4" w:space="0" w:color="auto"/>
            </w:tcBorders>
            <w:shd w:val="clear" w:color="auto" w:fill="FFFFFF" w:themeFill="background1"/>
            <w:vAlign w:val="center"/>
          </w:tcPr>
          <w:p w:rsidR="007A1450" w:rsidRPr="00CC4CD0" w:rsidRDefault="007A1450" w:rsidP="00510B81">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地點</w:t>
            </w:r>
          </w:p>
        </w:tc>
      </w:tr>
      <w:tr w:rsidR="00CC4CD0" w:rsidRPr="00CC4CD0" w:rsidTr="00704606">
        <w:trPr>
          <w:trHeight w:val="289"/>
          <w:jc w:val="center"/>
        </w:trPr>
        <w:tc>
          <w:tcPr>
            <w:tcW w:w="864" w:type="pct"/>
            <w:gridSpan w:val="2"/>
            <w:vMerge/>
            <w:tcBorders>
              <w:bottom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p>
        </w:tc>
        <w:tc>
          <w:tcPr>
            <w:tcW w:w="439" w:type="pct"/>
            <w:vMerge/>
            <w:tcBorders>
              <w:bottom w:val="double" w:sz="4" w:space="0" w:color="auto"/>
              <w:right w:val="sing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p>
        </w:tc>
        <w:tc>
          <w:tcPr>
            <w:tcW w:w="3146" w:type="pct"/>
            <w:tcBorders>
              <w:left w:val="single" w:sz="4" w:space="0" w:color="auto"/>
              <w:bottom w:val="double" w:sz="4" w:space="0" w:color="auto"/>
              <w:right w:val="sing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論文發表（一）</w:t>
            </w:r>
          </w:p>
        </w:tc>
        <w:tc>
          <w:tcPr>
            <w:tcW w:w="552" w:type="pct"/>
            <w:vMerge/>
            <w:tcBorders>
              <w:left w:val="single" w:sz="4" w:space="0" w:color="auto"/>
              <w:bottom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p>
        </w:tc>
      </w:tr>
      <w:tr w:rsidR="00CC4CD0" w:rsidRPr="00CC4CD0" w:rsidTr="00704606">
        <w:trPr>
          <w:trHeight w:val="2190"/>
          <w:jc w:val="center"/>
        </w:trPr>
        <w:tc>
          <w:tcPr>
            <w:tcW w:w="570" w:type="pct"/>
            <w:vMerge w:val="restar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14</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15</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tc>
        <w:tc>
          <w:tcPr>
            <w:tcW w:w="293" w:type="pct"/>
            <w:vMerge w:val="restar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90</w:t>
            </w:r>
            <w:r w:rsidR="00CE2E48" w:rsidRPr="00CC4CD0">
              <w:rPr>
                <w:rFonts w:ascii="Times New Roman" w:eastAsia="標楷體" w:hAnsi="Times New Roman" w:cs="Times New Roman"/>
                <w:sz w:val="26"/>
                <w:szCs w:val="26"/>
              </w:rPr>
              <w:t>′</w:t>
            </w:r>
          </w:p>
        </w:tc>
        <w:tc>
          <w:tcPr>
            <w:tcW w:w="439" w:type="pct"/>
            <w:tcBorders>
              <w:top w:val="double" w:sz="4" w:space="0" w:color="auto"/>
              <w:bottom w:val="single" w:sz="4" w:space="0" w:color="auto"/>
              <w:right w:val="single" w:sz="4" w:space="0" w:color="auto"/>
            </w:tcBorders>
            <w:shd w:val="clear" w:color="auto" w:fill="E2EFD9" w:themeFill="accent6" w:themeFillTint="33"/>
            <w:vAlign w:val="center"/>
          </w:tcPr>
          <w:p w:rsidR="00990BF7" w:rsidRPr="00CC4CD0" w:rsidRDefault="00704606" w:rsidP="00AB199A">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A1</w:t>
            </w:r>
          </w:p>
        </w:tc>
        <w:tc>
          <w:tcPr>
            <w:tcW w:w="3146" w:type="pct"/>
            <w:tcBorders>
              <w:top w:val="double" w:sz="4" w:space="0" w:color="auto"/>
              <w:left w:val="single" w:sz="4" w:space="0" w:color="auto"/>
              <w:bottom w:val="single" w:sz="4" w:space="0" w:color="auto"/>
            </w:tcBorders>
            <w:shd w:val="clear" w:color="auto" w:fill="E2EFD9" w:themeFill="accent6" w:themeFillTint="33"/>
            <w:vAlign w:val="center"/>
          </w:tcPr>
          <w:p w:rsidR="00AB199A" w:rsidRPr="00CC4CD0" w:rsidRDefault="00AB199A" w:rsidP="00AB199A">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主持人：</w:t>
            </w:r>
            <w:r w:rsidR="00F25305" w:rsidRPr="00F25305">
              <w:rPr>
                <w:rFonts w:ascii="Times New Roman" w:eastAsia="標楷體" w:hAnsi="Times New Roman" w:cs="Times New Roman" w:hint="eastAsia"/>
                <w:sz w:val="26"/>
                <w:szCs w:val="26"/>
              </w:rPr>
              <w:t>薛雅慈副教授（淡江大學課程與教學研究所∕教育政策與領導研究所）</w:t>
            </w:r>
          </w:p>
          <w:p w:rsidR="00AB199A" w:rsidRPr="00CC4CD0" w:rsidRDefault="00AB199A" w:rsidP="00AB199A">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李文富副研究員（國家教育研究院課程及教學研究中心）</w:t>
            </w:r>
          </w:p>
          <w:p w:rsidR="00AB199A" w:rsidRPr="00CC4CD0" w:rsidRDefault="00AB199A" w:rsidP="00AB199A">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AB199A" w:rsidRPr="00CC4CD0" w:rsidRDefault="00AB199A" w:rsidP="00AB199A">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A</w:t>
            </w:r>
            <w:r w:rsidRPr="00CC4CD0">
              <w:rPr>
                <w:rFonts w:ascii="Times New Roman" w:eastAsia="標楷體" w:hAnsi="Times New Roman" w:cs="Times New Roman"/>
                <w:sz w:val="26"/>
                <w:szCs w:val="26"/>
              </w:rPr>
              <w:t>1-1</w:t>
            </w:r>
            <w:r w:rsidRPr="00CC4CD0">
              <w:rPr>
                <w:rFonts w:ascii="Times New Roman" w:eastAsia="標楷體" w:hAnsi="Times New Roman" w:cs="Times New Roman" w:hint="eastAsia"/>
                <w:sz w:val="26"/>
                <w:szCs w:val="26"/>
              </w:rPr>
              <w:t>技術與藝術的學習與探索</w:t>
            </w:r>
            <w:r w:rsidRPr="00CC4CD0">
              <w:rPr>
                <w:rFonts w:ascii="Times New Roman" w:eastAsia="標楷體" w:hAnsi="Times New Roman" w:cs="Times New Roman" w:hint="eastAsia"/>
                <w:sz w:val="26"/>
                <w:szCs w:val="26"/>
              </w:rPr>
              <w:t xml:space="preserve">: </w:t>
            </w:r>
            <w:r w:rsidRPr="00CC4CD0">
              <w:rPr>
                <w:rFonts w:ascii="Times New Roman" w:eastAsia="標楷體" w:hAnsi="Times New Roman" w:cs="Times New Roman" w:hint="eastAsia"/>
                <w:sz w:val="26"/>
                <w:szCs w:val="26"/>
              </w:rPr>
              <w:t>比較藝術、設計與傳播的創作教育思維（鄧宗聖）</w:t>
            </w:r>
          </w:p>
          <w:p w:rsidR="00AB199A" w:rsidRPr="00CC4CD0" w:rsidRDefault="00AB199A" w:rsidP="00AB199A">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A</w:t>
            </w:r>
            <w:r w:rsidRPr="00CC4CD0">
              <w:rPr>
                <w:rFonts w:ascii="Times New Roman" w:eastAsia="標楷體" w:hAnsi="Times New Roman" w:cs="Times New Roman"/>
                <w:sz w:val="26"/>
                <w:szCs w:val="26"/>
              </w:rPr>
              <w:t>1-2</w:t>
            </w:r>
            <w:r w:rsidRPr="00CC4CD0">
              <w:rPr>
                <w:rFonts w:ascii="Times New Roman" w:eastAsia="標楷體" w:hAnsi="Times New Roman" w:cs="Times New Roman" w:hint="eastAsia"/>
                <w:sz w:val="26"/>
                <w:szCs w:val="26"/>
              </w:rPr>
              <w:t>學習共同體建構環境教育─以製作校本課程綠繪本為例（鮑世萍）</w:t>
            </w:r>
          </w:p>
          <w:p w:rsidR="007A1450" w:rsidRPr="00CC4CD0" w:rsidRDefault="00AB199A" w:rsidP="00AB199A">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hint="eastAsia"/>
                <w:sz w:val="26"/>
                <w:szCs w:val="26"/>
              </w:rPr>
              <w:t>A</w:t>
            </w:r>
            <w:r w:rsidRPr="00CC4CD0">
              <w:rPr>
                <w:rFonts w:ascii="Times New Roman" w:eastAsia="標楷體" w:hAnsi="Times New Roman" w:cs="Times New Roman"/>
                <w:sz w:val="26"/>
                <w:szCs w:val="26"/>
              </w:rPr>
              <w:t>1-3</w:t>
            </w:r>
            <w:r w:rsidRPr="00CC4CD0">
              <w:rPr>
                <w:rFonts w:ascii="Times New Roman" w:eastAsia="標楷體" w:hAnsi="Times New Roman" w:cs="Times New Roman" w:hint="eastAsia"/>
                <w:sz w:val="26"/>
                <w:szCs w:val="26"/>
              </w:rPr>
              <w:t>國民小學發展素養導向特色課程的課程轉化：以新竹市龍山國小為例（陳思玎）</w:t>
            </w:r>
          </w:p>
        </w:tc>
        <w:tc>
          <w:tcPr>
            <w:tcW w:w="552" w:type="pct"/>
            <w:tcBorders>
              <w:top w:val="doub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602</w:t>
            </w:r>
            <w:r w:rsidRPr="00CC4CD0">
              <w:rPr>
                <w:rFonts w:ascii="Times New Roman" w:eastAsia="標楷體" w:hAnsi="Times New Roman" w:cs="Times New Roman"/>
                <w:sz w:val="26"/>
                <w:szCs w:val="26"/>
              </w:rPr>
              <w:t>會議室</w:t>
            </w:r>
          </w:p>
        </w:tc>
      </w:tr>
      <w:tr w:rsidR="00CC4CD0" w:rsidRPr="00CC4CD0" w:rsidTr="00275FCE">
        <w:trPr>
          <w:trHeight w:val="1672"/>
          <w:jc w:val="center"/>
        </w:trPr>
        <w:tc>
          <w:tcPr>
            <w:tcW w:w="570" w:type="pct"/>
            <w:vMerge/>
            <w:tcBorders>
              <w:top w:val="double" w:sz="4" w:space="0" w:color="auto"/>
            </w:tcBorders>
            <w:shd w:val="clear" w:color="auto" w:fill="FFFFFF" w:themeFill="background1"/>
            <w:vAlign w:val="center"/>
          </w:tcPr>
          <w:p w:rsidR="00A43283" w:rsidRPr="00CC4CD0" w:rsidRDefault="00A43283"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A43283" w:rsidRPr="00CC4CD0" w:rsidRDefault="00A43283"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AB199A">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B1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AB199A" w:rsidRPr="00CC4CD0" w:rsidRDefault="00AB199A" w:rsidP="00AB199A">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sz w:val="26"/>
                <w:szCs w:val="26"/>
              </w:rPr>
              <w:t>林坤誼副教授</w:t>
            </w:r>
            <w:r w:rsidRPr="00CC4CD0">
              <w:rPr>
                <w:rFonts w:ascii="Times New Roman" w:eastAsia="標楷體" w:hAnsi="Times New Roman" w:cs="Times New Roman" w:hint="eastAsia"/>
                <w:sz w:val="26"/>
                <w:szCs w:val="26"/>
              </w:rPr>
              <w:t>（</w:t>
            </w:r>
            <w:r w:rsidRPr="00CC4CD0">
              <w:rPr>
                <w:rFonts w:ascii="Times New Roman" w:eastAsia="標楷體" w:hAnsi="Times New Roman" w:cs="Times New Roman"/>
                <w:sz w:val="26"/>
                <w:szCs w:val="26"/>
              </w:rPr>
              <w:t>國立臺灣師範大學科技應用與人力資源發展學系</w:t>
            </w:r>
            <w:r w:rsidRPr="00CC4CD0">
              <w:rPr>
                <w:rFonts w:ascii="Times New Roman" w:eastAsia="標楷體" w:hAnsi="Times New Roman" w:cs="Times New Roman" w:hint="eastAsia"/>
                <w:sz w:val="26"/>
                <w:szCs w:val="26"/>
              </w:rPr>
              <w:t>）</w:t>
            </w:r>
          </w:p>
          <w:p w:rsidR="00AB199A" w:rsidRPr="00CC4CD0" w:rsidRDefault="00AB199A" w:rsidP="00AB199A">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林哲立助理研究員（國家教育研究院課程及教學研究中心）</w:t>
            </w:r>
          </w:p>
          <w:p w:rsidR="00AB199A" w:rsidRPr="00CC4CD0" w:rsidRDefault="00AB199A" w:rsidP="00AB199A">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AB199A" w:rsidRPr="00CC4CD0" w:rsidRDefault="00AB199A" w:rsidP="00AB199A">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B</w:t>
            </w:r>
            <w:r w:rsidRPr="00CC4CD0">
              <w:rPr>
                <w:rFonts w:ascii="Times New Roman" w:eastAsia="標楷體" w:hAnsi="Times New Roman" w:cs="Times New Roman"/>
                <w:sz w:val="26"/>
                <w:szCs w:val="26"/>
              </w:rPr>
              <w:t>1</w:t>
            </w:r>
            <w:r w:rsidRPr="00CC4CD0">
              <w:rPr>
                <w:rFonts w:ascii="Times New Roman" w:eastAsia="標楷體" w:hAnsi="Times New Roman" w:cs="Times New Roman" w:hint="eastAsia"/>
                <w:sz w:val="26"/>
                <w:szCs w:val="26"/>
              </w:rPr>
              <w:t>-1</w:t>
            </w:r>
            <w:r w:rsidRPr="00CC4CD0">
              <w:rPr>
                <w:rFonts w:ascii="Times New Roman" w:eastAsia="標楷體" w:hAnsi="Times New Roman" w:cs="Times New Roman" w:hint="eastAsia"/>
                <w:sz w:val="26"/>
                <w:szCs w:val="26"/>
              </w:rPr>
              <w:t>教師跨學科課程統整設計導入「設計思考」運思之探究（陳育祥）</w:t>
            </w:r>
          </w:p>
          <w:p w:rsidR="00AB199A" w:rsidRPr="00CC4CD0" w:rsidRDefault="00AB199A" w:rsidP="00AB199A">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B</w:t>
            </w:r>
            <w:r w:rsidRPr="00CC4CD0">
              <w:rPr>
                <w:rFonts w:ascii="Times New Roman" w:eastAsia="標楷體" w:hAnsi="Times New Roman" w:cs="Times New Roman"/>
                <w:sz w:val="26"/>
                <w:szCs w:val="26"/>
              </w:rPr>
              <w:t xml:space="preserve">1-2 </w:t>
            </w:r>
            <w:r w:rsidRPr="00CC4CD0">
              <w:rPr>
                <w:rFonts w:ascii="Times New Roman" w:eastAsia="標楷體" w:hAnsi="Times New Roman" w:cs="Times New Roman" w:hint="eastAsia"/>
                <w:sz w:val="26"/>
                <w:szCs w:val="26"/>
              </w:rPr>
              <w:t>STEM</w:t>
            </w:r>
            <w:r w:rsidRPr="00CC4CD0">
              <w:rPr>
                <w:rFonts w:ascii="Times New Roman" w:eastAsia="標楷體" w:hAnsi="Times New Roman" w:cs="Times New Roman" w:hint="eastAsia"/>
                <w:sz w:val="26"/>
                <w:szCs w:val="26"/>
              </w:rPr>
              <w:t>統整課程設計與實施</w:t>
            </w:r>
            <w:r w:rsidRPr="00CC4CD0">
              <w:rPr>
                <w:rFonts w:ascii="Times New Roman" w:eastAsia="標楷體" w:hAnsi="Times New Roman" w:cs="Times New Roman" w:hint="eastAsia"/>
                <w:sz w:val="26"/>
                <w:szCs w:val="26"/>
              </w:rPr>
              <w:t>-</w:t>
            </w:r>
            <w:r w:rsidRPr="00CC4CD0">
              <w:rPr>
                <w:rFonts w:ascii="Times New Roman" w:eastAsia="標楷體" w:hAnsi="Times New Roman" w:cs="Times New Roman" w:hint="eastAsia"/>
                <w:sz w:val="26"/>
                <w:szCs w:val="26"/>
              </w:rPr>
              <w:t>以帆船為例（陳怡靜）</w:t>
            </w:r>
          </w:p>
          <w:p w:rsidR="00A43283" w:rsidRPr="00CC4CD0" w:rsidRDefault="00AB199A" w:rsidP="00AB199A">
            <w:pPr>
              <w:snapToGrid w:val="0"/>
              <w:ind w:left="585" w:hangingChars="225" w:hanging="585"/>
              <w:rPr>
                <w:rFonts w:ascii="Times New Roman" w:eastAsia="標楷體" w:hAnsi="Times New Roman" w:cs="Times New Roman"/>
                <w:b/>
                <w:sz w:val="26"/>
                <w:szCs w:val="26"/>
                <w:highlight w:val="yellow"/>
              </w:rPr>
            </w:pPr>
            <w:r w:rsidRPr="00CC4CD0">
              <w:rPr>
                <w:rFonts w:ascii="Times New Roman" w:eastAsia="標楷體" w:hAnsi="Times New Roman" w:cs="Times New Roman" w:hint="eastAsia"/>
                <w:sz w:val="26"/>
                <w:szCs w:val="26"/>
              </w:rPr>
              <w:t>B</w:t>
            </w:r>
            <w:r w:rsidRPr="00CC4CD0">
              <w:rPr>
                <w:rFonts w:ascii="Times New Roman" w:eastAsia="標楷體" w:hAnsi="Times New Roman" w:cs="Times New Roman"/>
                <w:sz w:val="26"/>
                <w:szCs w:val="26"/>
              </w:rPr>
              <w:t>1</w:t>
            </w:r>
            <w:r w:rsidRPr="00CC4CD0">
              <w:rPr>
                <w:rFonts w:ascii="Times New Roman" w:eastAsia="標楷體" w:hAnsi="Times New Roman" w:cs="Times New Roman" w:hint="eastAsia"/>
                <w:sz w:val="26"/>
                <w:szCs w:val="26"/>
              </w:rPr>
              <w:t>-3</w:t>
            </w:r>
            <w:r w:rsidRPr="00CC4CD0">
              <w:rPr>
                <w:rFonts w:ascii="Times New Roman" w:eastAsia="標楷體" w:hAnsi="Times New Roman" w:cs="Times New Roman" w:hint="eastAsia"/>
                <w:sz w:val="26"/>
                <w:szCs w:val="26"/>
              </w:rPr>
              <w:t>愛上音樂在彈指之間</w:t>
            </w:r>
            <w:r w:rsidRPr="00CC4CD0">
              <w:rPr>
                <w:rFonts w:ascii="Times New Roman" w:eastAsia="標楷體" w:hAnsi="Times New Roman" w:cs="Times New Roman" w:hint="eastAsia"/>
                <w:sz w:val="26"/>
                <w:szCs w:val="26"/>
              </w:rPr>
              <w:t>-</w:t>
            </w:r>
            <w:r w:rsidRPr="00CC4CD0">
              <w:rPr>
                <w:rFonts w:ascii="Times New Roman" w:eastAsia="標楷體" w:hAnsi="Times New Roman" w:cs="Times New Roman" w:hint="eastAsia"/>
                <w:sz w:val="26"/>
                <w:szCs w:val="26"/>
              </w:rPr>
              <w:t>我用</w:t>
            </w:r>
            <w:r w:rsidRPr="00CC4CD0">
              <w:rPr>
                <w:rFonts w:ascii="Times New Roman" w:eastAsia="標楷體" w:hAnsi="Times New Roman" w:cs="Times New Roman" w:hint="eastAsia"/>
                <w:sz w:val="26"/>
                <w:szCs w:val="26"/>
              </w:rPr>
              <w:t>iPad</w:t>
            </w:r>
            <w:r w:rsidRPr="00CC4CD0">
              <w:rPr>
                <w:rFonts w:ascii="Times New Roman" w:eastAsia="標楷體" w:hAnsi="Times New Roman" w:cs="Times New Roman" w:hint="eastAsia"/>
                <w:sz w:val="26"/>
                <w:szCs w:val="26"/>
              </w:rPr>
              <w:t>在課堂上做的事（張萬苓）</w:t>
            </w:r>
          </w:p>
        </w:tc>
        <w:tc>
          <w:tcPr>
            <w:tcW w:w="552" w:type="pct"/>
            <w:tcBorders>
              <w:top w:val="single" w:sz="4" w:space="0" w:color="auto"/>
              <w:bottom w:val="single" w:sz="4" w:space="0" w:color="auto"/>
            </w:tcBorders>
            <w:shd w:val="clear" w:color="auto" w:fill="FFFFFF" w:themeFill="background1"/>
            <w:vAlign w:val="center"/>
          </w:tcPr>
          <w:p w:rsidR="00A43283" w:rsidRPr="00CC4CD0" w:rsidRDefault="00A43283" w:rsidP="00A43283">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43283" w:rsidRPr="00CC4CD0" w:rsidRDefault="00A43283" w:rsidP="00A43283">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603</w:t>
            </w:r>
            <w:r w:rsidRPr="00CC4CD0">
              <w:rPr>
                <w:rFonts w:ascii="Times New Roman" w:eastAsia="標楷體" w:hAnsi="Times New Roman" w:cs="Times New Roman"/>
                <w:sz w:val="26"/>
                <w:szCs w:val="26"/>
              </w:rPr>
              <w:t>會議室</w:t>
            </w:r>
          </w:p>
        </w:tc>
      </w:tr>
      <w:tr w:rsidR="00CC4CD0" w:rsidRPr="00CC4CD0" w:rsidTr="00704606">
        <w:trPr>
          <w:trHeight w:val="254"/>
          <w:jc w:val="center"/>
        </w:trPr>
        <w:tc>
          <w:tcPr>
            <w:tcW w:w="570" w:type="pct"/>
            <w:vMerge/>
            <w:tcBorders>
              <w:top w:val="double" w:sz="4" w:space="0" w:color="auto"/>
            </w:tcBorders>
            <w:shd w:val="clear" w:color="auto" w:fill="FFFFFF" w:themeFill="background1"/>
            <w:vAlign w:val="center"/>
          </w:tcPr>
          <w:p w:rsidR="00CE2E48" w:rsidRPr="00CC4CD0" w:rsidRDefault="00CE2E48" w:rsidP="00CE2E48">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CE2E48">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337B97">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C</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990BF7" w:rsidRPr="00CC4CD0" w:rsidRDefault="00990BF7" w:rsidP="00990BF7">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陳碧祥</w:t>
            </w:r>
            <w:r w:rsidR="00564DA5" w:rsidRPr="00CC4CD0">
              <w:rPr>
                <w:rFonts w:ascii="Times New Roman" w:eastAsia="標楷體" w:hAnsi="Times New Roman" w:cs="Times New Roman" w:hint="eastAsia"/>
                <w:sz w:val="26"/>
                <w:szCs w:val="26"/>
              </w:rPr>
              <w:t>主任</w:t>
            </w:r>
            <w:r w:rsidRPr="00CC4CD0">
              <w:rPr>
                <w:rFonts w:ascii="Times New Roman" w:eastAsia="標楷體" w:hAnsi="Times New Roman" w:cs="Times New Roman"/>
                <w:sz w:val="26"/>
                <w:szCs w:val="26"/>
              </w:rPr>
              <w:t>（國立臺北教育大學教育學系）</w:t>
            </w:r>
          </w:p>
          <w:p w:rsidR="00990BF7" w:rsidRPr="00CC4CD0" w:rsidRDefault="00990BF7" w:rsidP="00990BF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與談人：</w:t>
            </w:r>
            <w:r w:rsidR="00981AAC" w:rsidRPr="00CC4CD0">
              <w:rPr>
                <w:rFonts w:ascii="Times New Roman" w:eastAsia="標楷體" w:hAnsi="Times New Roman" w:cs="Times New Roman"/>
                <w:sz w:val="26"/>
                <w:szCs w:val="26"/>
              </w:rPr>
              <w:t>黃意婷</w:t>
            </w:r>
            <w:r w:rsidRPr="00CC4CD0">
              <w:rPr>
                <w:rFonts w:ascii="Times New Roman" w:eastAsia="標楷體" w:hAnsi="Times New Roman" w:cs="Times New Roman"/>
                <w:sz w:val="26"/>
                <w:szCs w:val="26"/>
              </w:rPr>
              <w:t>助理研究員（國家教育研究院測驗及評量研究中心）</w:t>
            </w:r>
          </w:p>
          <w:p w:rsidR="00990BF7" w:rsidRPr="00CC4CD0" w:rsidRDefault="00990BF7" w:rsidP="00990BF7">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990BF7" w:rsidRPr="00CC4CD0" w:rsidRDefault="00990BF7" w:rsidP="00990BF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C1-1</w:t>
            </w:r>
            <w:r w:rsidRPr="00CC4CD0">
              <w:rPr>
                <w:rFonts w:ascii="Times New Roman" w:eastAsia="標楷體" w:hAnsi="Times New Roman" w:cs="Times New Roman"/>
                <w:sz w:val="26"/>
                <w:szCs w:val="26"/>
              </w:rPr>
              <w:t>大學生休閒性電子書之閱讀行為研究（陳世娟）</w:t>
            </w:r>
          </w:p>
          <w:p w:rsidR="00990BF7" w:rsidRPr="00CC4CD0" w:rsidRDefault="00990BF7" w:rsidP="003732C8">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C1-2</w:t>
            </w:r>
            <w:r w:rsidR="003732C8" w:rsidRPr="00CC4CD0">
              <w:rPr>
                <w:rFonts w:ascii="Times New Roman" w:eastAsia="標楷體" w:hAnsi="Times New Roman" w:cs="Times New Roman"/>
                <w:sz w:val="26"/>
                <w:szCs w:val="26"/>
              </w:rPr>
              <w:t>公民電子活動對電子化校務參與之期待的影響探究</w:t>
            </w:r>
            <w:r w:rsidR="003732C8" w:rsidRPr="00CC4CD0">
              <w:rPr>
                <w:rFonts w:ascii="Times New Roman" w:eastAsia="標楷體" w:hAnsi="Times New Roman" w:cs="Times New Roman"/>
                <w:sz w:val="26"/>
                <w:szCs w:val="26"/>
              </w:rPr>
              <w:t>---</w:t>
            </w:r>
            <w:r w:rsidR="003732C8" w:rsidRPr="00CC4CD0">
              <w:rPr>
                <w:rFonts w:ascii="Times New Roman" w:eastAsia="標楷體" w:hAnsi="Times New Roman" w:cs="Times New Roman"/>
                <w:sz w:val="26"/>
                <w:szCs w:val="26"/>
              </w:rPr>
              <w:t>審議信念與增權賦能感之中介效果</w:t>
            </w:r>
            <w:r w:rsidRPr="00CC4CD0">
              <w:rPr>
                <w:rFonts w:ascii="Times New Roman" w:eastAsia="標楷體" w:hAnsi="Times New Roman" w:cs="Times New Roman"/>
                <w:sz w:val="26"/>
                <w:szCs w:val="26"/>
              </w:rPr>
              <w:t>（林純雯）</w:t>
            </w:r>
          </w:p>
          <w:p w:rsidR="00CE2E48" w:rsidRPr="00CC4CD0" w:rsidRDefault="00990BF7" w:rsidP="00990BF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C1-3</w:t>
            </w:r>
            <w:r w:rsidRPr="00CC4CD0">
              <w:rPr>
                <w:rFonts w:ascii="Times New Roman" w:eastAsia="標楷體" w:hAnsi="Times New Roman" w:cs="Times New Roman"/>
                <w:sz w:val="26"/>
                <w:szCs w:val="26"/>
              </w:rPr>
              <w:t>系統功能語法為基礎之概念網絡分析</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以國中教科書地震文本為例（彭致翎）</w:t>
            </w:r>
          </w:p>
        </w:tc>
        <w:tc>
          <w:tcPr>
            <w:tcW w:w="552" w:type="pct"/>
            <w:tcBorders>
              <w:top w:val="sing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CE2E48" w:rsidRPr="00CC4CD0" w:rsidRDefault="00704606" w:rsidP="00A43283">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90BF7" w:rsidRPr="00CC4CD0">
              <w:rPr>
                <w:rFonts w:ascii="Times New Roman" w:eastAsia="標楷體" w:hAnsi="Times New Roman" w:cs="Times New Roman"/>
                <w:sz w:val="26"/>
                <w:szCs w:val="26"/>
              </w:rPr>
              <w:t>4</w:t>
            </w:r>
            <w:r w:rsidRPr="00CC4CD0">
              <w:rPr>
                <w:rFonts w:ascii="Times New Roman" w:eastAsia="標楷體" w:hAnsi="Times New Roman" w:cs="Times New Roman"/>
                <w:sz w:val="26"/>
                <w:szCs w:val="26"/>
              </w:rPr>
              <w:t>會議室</w:t>
            </w:r>
          </w:p>
        </w:tc>
      </w:tr>
      <w:tr w:rsidR="00CC4CD0" w:rsidRPr="00CC4CD0" w:rsidTr="00990BF7">
        <w:trPr>
          <w:trHeight w:val="1388"/>
          <w:jc w:val="center"/>
        </w:trPr>
        <w:tc>
          <w:tcPr>
            <w:tcW w:w="570"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337B97">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D</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990BF7" w:rsidRPr="00CC4CD0" w:rsidRDefault="00990BF7" w:rsidP="00990BF7">
            <w:pPr>
              <w:snapToGrid w:val="0"/>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楊志強副校長（國立臺北教育大學）</w:t>
            </w:r>
          </w:p>
          <w:p w:rsidR="00990BF7" w:rsidRPr="00CC4CD0" w:rsidRDefault="00990BF7" w:rsidP="00990BF7">
            <w:pPr>
              <w:snapToGrid w:val="0"/>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與談人：</w:t>
            </w:r>
            <w:r w:rsidRPr="00CC4CD0">
              <w:rPr>
                <w:rFonts w:ascii="Times New Roman" w:eastAsia="標楷體" w:hAnsi="Times New Roman" w:cs="Times New Roman"/>
                <w:sz w:val="26"/>
                <w:szCs w:val="26"/>
              </w:rPr>
              <w:t>陳姵樺副教授（國立交通大學管理科學系）</w:t>
            </w:r>
          </w:p>
          <w:p w:rsidR="00990BF7" w:rsidRPr="00CC4CD0" w:rsidRDefault="00990BF7" w:rsidP="00990BF7">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990BF7" w:rsidRPr="00CC4CD0" w:rsidRDefault="00990BF7" w:rsidP="00990BF7">
            <w:pPr>
              <w:snapToGrid w:val="0"/>
              <w:rPr>
                <w:rFonts w:ascii="Times New Roman" w:eastAsia="標楷體" w:hAnsi="Times New Roman" w:cs="Times New Roman"/>
                <w:sz w:val="26"/>
                <w:szCs w:val="26"/>
              </w:rPr>
            </w:pPr>
            <w:r w:rsidRPr="00CC4CD0">
              <w:rPr>
                <w:rFonts w:ascii="Times New Roman" w:eastAsia="標楷體" w:hAnsi="Times New Roman" w:cs="Times New Roman"/>
                <w:sz w:val="26"/>
                <w:szCs w:val="26"/>
              </w:rPr>
              <w:t>D1-1</w:t>
            </w:r>
            <w:r w:rsidR="009F0CF8" w:rsidRPr="00CC4CD0">
              <w:rPr>
                <w:rFonts w:ascii="Times New Roman" w:eastAsia="標楷體" w:hAnsi="Times New Roman" w:cs="Times New Roman"/>
                <w:sz w:val="26"/>
                <w:szCs w:val="26"/>
              </w:rPr>
              <w:t>國民素養學習力問卷編製</w:t>
            </w:r>
            <w:r w:rsidRPr="00CC4CD0">
              <w:rPr>
                <w:rFonts w:ascii="Times New Roman" w:eastAsia="標楷體" w:hAnsi="Times New Roman" w:cs="Times New Roman"/>
                <w:sz w:val="26"/>
                <w:szCs w:val="26"/>
              </w:rPr>
              <w:t>（黃秀雯）</w:t>
            </w:r>
          </w:p>
          <w:p w:rsidR="00990BF7" w:rsidRPr="00CC4CD0" w:rsidRDefault="00990BF7" w:rsidP="00990BF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D1-2</w:t>
            </w:r>
            <w:r w:rsidRPr="00CC4CD0">
              <w:rPr>
                <w:rFonts w:ascii="Times New Roman" w:eastAsia="標楷體" w:hAnsi="Times New Roman" w:cs="Times New Roman"/>
                <w:sz w:val="26"/>
                <w:szCs w:val="26"/>
              </w:rPr>
              <w:t>應用虛擬實境</w:t>
            </w:r>
            <w:r w:rsidRPr="00CC4CD0">
              <w:rPr>
                <w:rFonts w:ascii="Times New Roman" w:eastAsia="標楷體" w:hAnsi="Times New Roman" w:cs="Times New Roman"/>
                <w:sz w:val="26"/>
                <w:szCs w:val="26"/>
              </w:rPr>
              <w:t>VR</w:t>
            </w:r>
            <w:r w:rsidRPr="00CC4CD0">
              <w:rPr>
                <w:rFonts w:ascii="Times New Roman" w:eastAsia="標楷體" w:hAnsi="Times New Roman" w:cs="Times New Roman"/>
                <w:sz w:val="26"/>
                <w:szCs w:val="26"/>
              </w:rPr>
              <w:t>技術於電腦化適性測驗之美塔學理論觀點分析研究（李偉俊）</w:t>
            </w:r>
          </w:p>
          <w:p w:rsidR="00CE2E48" w:rsidRPr="00CC4CD0" w:rsidRDefault="00990BF7" w:rsidP="00990BF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D1-3</w:t>
            </w:r>
            <w:r w:rsidRPr="00CC4CD0">
              <w:rPr>
                <w:rFonts w:ascii="Times New Roman" w:eastAsia="標楷體" w:hAnsi="Times New Roman" w:cs="Times New Roman"/>
                <w:sz w:val="26"/>
                <w:szCs w:val="26"/>
              </w:rPr>
              <w:t>違反試題獨立性假設是否會影響以可能值推估母群統計數的結果？（林奕宏）</w:t>
            </w:r>
          </w:p>
        </w:tc>
        <w:tc>
          <w:tcPr>
            <w:tcW w:w="552" w:type="pct"/>
            <w:tcBorders>
              <w:top w:val="sing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CE2E48" w:rsidRPr="00CC4CD0" w:rsidRDefault="00A43283"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90BF7" w:rsidRPr="00CC4CD0">
              <w:rPr>
                <w:rFonts w:ascii="Times New Roman" w:eastAsia="標楷體" w:hAnsi="Times New Roman" w:cs="Times New Roman"/>
                <w:sz w:val="26"/>
                <w:szCs w:val="26"/>
              </w:rPr>
              <w:t>5</w:t>
            </w:r>
            <w:r w:rsidR="00704606" w:rsidRPr="00CC4CD0">
              <w:rPr>
                <w:rFonts w:ascii="Times New Roman" w:eastAsia="標楷體" w:hAnsi="Times New Roman" w:cs="Times New Roman"/>
                <w:sz w:val="26"/>
                <w:szCs w:val="26"/>
              </w:rPr>
              <w:t>會議室</w:t>
            </w:r>
          </w:p>
        </w:tc>
      </w:tr>
      <w:tr w:rsidR="00CC4CD0" w:rsidRPr="00CC4CD0" w:rsidTr="00704606">
        <w:trPr>
          <w:trHeight w:val="1770"/>
          <w:jc w:val="center"/>
        </w:trPr>
        <w:tc>
          <w:tcPr>
            <w:tcW w:w="570"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337B97">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E</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9C1871" w:rsidRPr="00626836" w:rsidRDefault="009C1871" w:rsidP="00217CF1">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主持</w:t>
            </w:r>
            <w:r w:rsidRPr="00626836">
              <w:rPr>
                <w:rFonts w:ascii="Times New Roman" w:eastAsia="標楷體" w:hAnsi="Times New Roman" w:cs="Times New Roman"/>
                <w:b/>
                <w:sz w:val="26"/>
                <w:szCs w:val="26"/>
              </w:rPr>
              <w:t>人：</w:t>
            </w:r>
            <w:r w:rsidR="0015029C" w:rsidRPr="00626836">
              <w:rPr>
                <w:rFonts w:ascii="Times New Roman" w:eastAsia="標楷體" w:hAnsi="Times New Roman" w:cs="Times New Roman" w:hint="eastAsia"/>
                <w:sz w:val="26"/>
                <w:szCs w:val="26"/>
              </w:rPr>
              <w:t>王麗雲主任（國立臺灣師範大學教育研究與評鑑中心）</w:t>
            </w:r>
          </w:p>
          <w:p w:rsidR="009C1871" w:rsidRPr="00626836" w:rsidRDefault="009C1871" w:rsidP="009C1871">
            <w:pPr>
              <w:snapToGrid w:val="0"/>
              <w:ind w:leftChars="12" w:left="1101" w:hangingChars="412" w:hanging="1072"/>
              <w:rPr>
                <w:rFonts w:ascii="Times New Roman" w:eastAsia="標楷體" w:hAnsi="Times New Roman" w:cs="Times New Roman"/>
                <w:sz w:val="26"/>
                <w:szCs w:val="26"/>
              </w:rPr>
            </w:pPr>
            <w:r w:rsidRPr="00626836">
              <w:rPr>
                <w:rFonts w:ascii="Times New Roman" w:eastAsia="標楷體" w:hAnsi="Times New Roman" w:cs="Times New Roman"/>
                <w:b/>
                <w:sz w:val="26"/>
                <w:szCs w:val="26"/>
              </w:rPr>
              <w:t>與談人：</w:t>
            </w:r>
            <w:r w:rsidRPr="00626836">
              <w:rPr>
                <w:rFonts w:ascii="Times New Roman" w:eastAsia="標楷體" w:hAnsi="Times New Roman" w:cs="Times New Roman"/>
                <w:sz w:val="26"/>
                <w:szCs w:val="26"/>
              </w:rPr>
              <w:t>吳慧珉副研究員（國家教育研究院測驗及評量研究中心）</w:t>
            </w:r>
          </w:p>
          <w:p w:rsidR="009C1871" w:rsidRPr="00626836" w:rsidRDefault="009C1871" w:rsidP="009C1871">
            <w:pPr>
              <w:snapToGrid w:val="0"/>
              <w:ind w:left="1046" w:hangingChars="402" w:hanging="1046"/>
              <w:rPr>
                <w:rFonts w:ascii="Times New Roman" w:eastAsia="標楷體" w:hAnsi="Times New Roman" w:cs="Times New Roman"/>
                <w:sz w:val="26"/>
                <w:szCs w:val="26"/>
              </w:rPr>
            </w:pPr>
            <w:r w:rsidRPr="00626836">
              <w:rPr>
                <w:rFonts w:ascii="Times New Roman" w:eastAsia="標楷體" w:hAnsi="Times New Roman" w:cs="Times New Roman"/>
                <w:b/>
                <w:sz w:val="26"/>
                <w:szCs w:val="26"/>
              </w:rPr>
              <w:t>發表：</w:t>
            </w:r>
          </w:p>
          <w:p w:rsidR="009C1871" w:rsidRPr="00626836" w:rsidRDefault="009C1871" w:rsidP="009C1871">
            <w:pPr>
              <w:snapToGrid w:val="0"/>
              <w:ind w:left="585" w:hangingChars="225" w:hanging="585"/>
              <w:rPr>
                <w:rFonts w:ascii="Times New Roman" w:eastAsia="標楷體" w:hAnsi="Times New Roman" w:cs="Times New Roman"/>
                <w:sz w:val="26"/>
                <w:szCs w:val="26"/>
              </w:rPr>
            </w:pPr>
            <w:r w:rsidRPr="00626836">
              <w:rPr>
                <w:rFonts w:ascii="Times New Roman" w:eastAsia="標楷體" w:hAnsi="Times New Roman" w:cs="Times New Roman"/>
                <w:sz w:val="26"/>
                <w:szCs w:val="26"/>
              </w:rPr>
              <w:t>E1-1</w:t>
            </w:r>
            <w:r w:rsidRPr="00626836">
              <w:rPr>
                <w:rFonts w:ascii="Times New Roman" w:eastAsia="標楷體" w:hAnsi="Times New Roman" w:cs="Times New Roman"/>
                <w:sz w:val="26"/>
                <w:szCs w:val="26"/>
              </w:rPr>
              <w:t>創造力系統觀對素養導向教學之啟示（徐柏蓉）</w:t>
            </w:r>
          </w:p>
          <w:p w:rsidR="009C1871" w:rsidRPr="00CC4CD0" w:rsidRDefault="009C1871" w:rsidP="009C1871">
            <w:pPr>
              <w:snapToGrid w:val="0"/>
              <w:ind w:left="585" w:hangingChars="225" w:hanging="585"/>
              <w:rPr>
                <w:rFonts w:ascii="Times New Roman" w:eastAsia="標楷體" w:hAnsi="Times New Roman" w:cs="Times New Roman"/>
                <w:sz w:val="26"/>
                <w:szCs w:val="26"/>
              </w:rPr>
            </w:pPr>
            <w:r w:rsidRPr="00626836">
              <w:rPr>
                <w:rFonts w:ascii="Times New Roman" w:eastAsia="標楷體" w:hAnsi="Times New Roman" w:cs="Times New Roman"/>
                <w:sz w:val="26"/>
                <w:szCs w:val="26"/>
              </w:rPr>
              <w:t>E1-2</w:t>
            </w:r>
            <w:r w:rsidRPr="00626836">
              <w:rPr>
                <w:rFonts w:ascii="Times New Roman" w:eastAsia="標楷體" w:hAnsi="Times New Roman" w:cs="Times New Roman"/>
                <w:sz w:val="26"/>
                <w:szCs w:val="26"/>
              </w:rPr>
              <w:t>數學教材為支持素養學</w:t>
            </w:r>
            <w:r w:rsidRPr="00CC4CD0">
              <w:rPr>
                <w:rFonts w:ascii="Times New Roman" w:eastAsia="標楷體" w:hAnsi="Times New Roman" w:cs="Times New Roman"/>
                <w:sz w:val="26"/>
                <w:szCs w:val="26"/>
              </w:rPr>
              <w:t>習所需的解構與重構（單維彰）</w:t>
            </w:r>
          </w:p>
          <w:p w:rsidR="00CE2E48" w:rsidRPr="00CC4CD0" w:rsidRDefault="009C1871" w:rsidP="009C1871">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E1-3</w:t>
            </w:r>
            <w:r w:rsidRPr="00CC4CD0">
              <w:rPr>
                <w:rFonts w:ascii="Times New Roman" w:eastAsia="標楷體" w:hAnsi="Times New Roman" w:cs="Times New Roman"/>
                <w:sz w:val="26"/>
                <w:szCs w:val="26"/>
              </w:rPr>
              <w:t>我國教師使用教科書程度對學生數學學習表現之影響：</w:t>
            </w:r>
            <w:r w:rsidRPr="00CC4CD0">
              <w:rPr>
                <w:rFonts w:ascii="Times New Roman" w:eastAsia="標楷體" w:hAnsi="Times New Roman" w:cs="Times New Roman"/>
                <w:sz w:val="26"/>
                <w:szCs w:val="26"/>
              </w:rPr>
              <w:t>TIMSS</w:t>
            </w:r>
            <w:r w:rsidRPr="00CC4CD0">
              <w:rPr>
                <w:rFonts w:ascii="Times New Roman" w:eastAsia="標楷體" w:hAnsi="Times New Roman" w:cs="Times New Roman"/>
                <w:sz w:val="26"/>
                <w:szCs w:val="26"/>
              </w:rPr>
              <w:t>資料分析（劉育志）</w:t>
            </w:r>
          </w:p>
        </w:tc>
        <w:tc>
          <w:tcPr>
            <w:tcW w:w="552" w:type="pct"/>
            <w:tcBorders>
              <w:top w:val="sing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CE2E48" w:rsidRPr="00CC4CD0" w:rsidRDefault="008F2332" w:rsidP="008F2332">
            <w:pPr>
              <w:snapToGrid w:val="0"/>
              <w:jc w:val="center"/>
              <w:rPr>
                <w:rFonts w:ascii="Times New Roman" w:eastAsia="標楷體" w:hAnsi="Times New Roman" w:cs="Times New Roman"/>
                <w:sz w:val="26"/>
                <w:szCs w:val="26"/>
              </w:rPr>
            </w:pPr>
            <w:r>
              <w:rPr>
                <w:rFonts w:ascii="Times New Roman" w:eastAsia="標楷體" w:hAnsi="Times New Roman" w:cs="Times New Roman"/>
                <w:sz w:val="26"/>
                <w:szCs w:val="26"/>
              </w:rPr>
              <w:t>9</w:t>
            </w:r>
            <w:r>
              <w:rPr>
                <w:rFonts w:ascii="Times New Roman" w:eastAsia="標楷體" w:hAnsi="Times New Roman" w:cs="Times New Roman" w:hint="eastAsia"/>
                <w:sz w:val="26"/>
                <w:szCs w:val="26"/>
              </w:rPr>
              <w:t>樓簡報</w:t>
            </w:r>
            <w:r w:rsidR="00704606" w:rsidRPr="00CC4CD0">
              <w:rPr>
                <w:rFonts w:ascii="Times New Roman" w:eastAsia="標楷體" w:hAnsi="Times New Roman" w:cs="Times New Roman"/>
                <w:sz w:val="26"/>
                <w:szCs w:val="26"/>
              </w:rPr>
              <w:t>室</w:t>
            </w:r>
          </w:p>
        </w:tc>
      </w:tr>
      <w:tr w:rsidR="00CC4CD0" w:rsidRPr="00CC4CD0" w:rsidTr="00217CF1">
        <w:trPr>
          <w:trHeight w:val="821"/>
          <w:jc w:val="center"/>
        </w:trPr>
        <w:tc>
          <w:tcPr>
            <w:tcW w:w="570"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90BF7" w:rsidRPr="00CC4CD0" w:rsidRDefault="00A43283" w:rsidP="00337B97">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F</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single" w:sz="4" w:space="0" w:color="auto"/>
            </w:tcBorders>
            <w:shd w:val="clear" w:color="auto" w:fill="E2EFD9" w:themeFill="accent6" w:themeFillTint="33"/>
            <w:vAlign w:val="center"/>
          </w:tcPr>
          <w:p w:rsidR="000C3DCE" w:rsidRPr="00CC4CD0" w:rsidRDefault="000C3DCE" w:rsidP="000C3DCE">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鄭新輝主任（國立臺南大學教育學系）</w:t>
            </w:r>
          </w:p>
          <w:p w:rsidR="000C3DCE" w:rsidRPr="00CC4CD0" w:rsidRDefault="000C3DCE" w:rsidP="000C3DCE">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林劭仁處長（財團法人高</w:t>
            </w:r>
            <w:r w:rsidR="00CE2755">
              <w:rPr>
                <w:rFonts w:ascii="Times New Roman" w:eastAsia="標楷體" w:hAnsi="Times New Roman" w:cs="Times New Roman" w:hint="eastAsia"/>
                <w:sz w:val="26"/>
                <w:szCs w:val="26"/>
              </w:rPr>
              <w:t>等</w:t>
            </w:r>
            <w:r w:rsidRPr="00CC4CD0">
              <w:rPr>
                <w:rFonts w:ascii="Times New Roman" w:eastAsia="標楷體" w:hAnsi="Times New Roman" w:cs="Times New Roman" w:hint="eastAsia"/>
                <w:sz w:val="26"/>
                <w:szCs w:val="26"/>
              </w:rPr>
              <w:t>教</w:t>
            </w:r>
            <w:r w:rsidR="00CE2755">
              <w:rPr>
                <w:rFonts w:ascii="Times New Roman" w:eastAsia="標楷體" w:hAnsi="Times New Roman" w:cs="Times New Roman" w:hint="eastAsia"/>
                <w:sz w:val="26"/>
                <w:szCs w:val="26"/>
              </w:rPr>
              <w:t>育</w:t>
            </w:r>
            <w:r w:rsidRPr="00CC4CD0">
              <w:rPr>
                <w:rFonts w:ascii="Times New Roman" w:eastAsia="標楷體" w:hAnsi="Times New Roman" w:cs="Times New Roman" w:hint="eastAsia"/>
                <w:sz w:val="26"/>
                <w:szCs w:val="26"/>
              </w:rPr>
              <w:t>評鑑中心品質保證處）</w:t>
            </w:r>
          </w:p>
          <w:p w:rsidR="000C3DCE" w:rsidRPr="00CC4CD0" w:rsidRDefault="000C3DCE" w:rsidP="000C3DCE">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 xml:space="preserve">        </w:t>
            </w:r>
            <w:r w:rsidRPr="00CC4CD0">
              <w:rPr>
                <w:rFonts w:ascii="Times New Roman" w:eastAsia="標楷體" w:hAnsi="Times New Roman" w:cs="Times New Roman" w:hint="eastAsia"/>
                <w:sz w:val="26"/>
                <w:szCs w:val="26"/>
              </w:rPr>
              <w:t>黃嘉莉教授（國立臺灣師範大學師資培育與就業輔導處）</w:t>
            </w:r>
          </w:p>
          <w:p w:rsidR="000C3DCE" w:rsidRPr="00CC4CD0" w:rsidRDefault="000C3DCE" w:rsidP="000C3DCE">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lastRenderedPageBreak/>
              <w:t>發表：</w:t>
            </w:r>
          </w:p>
          <w:p w:rsidR="000C3DCE" w:rsidRPr="00CC4CD0" w:rsidRDefault="000C3DCE" w:rsidP="000C3DCE">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w:t>
            </w:r>
            <w:r w:rsidRPr="00CC4CD0">
              <w:rPr>
                <w:rFonts w:ascii="Times New Roman" w:eastAsia="標楷體" w:hAnsi="Times New Roman" w:cs="Times New Roman"/>
                <w:sz w:val="26"/>
                <w:szCs w:val="26"/>
              </w:rPr>
              <w:t>1-1</w:t>
            </w:r>
            <w:r w:rsidRPr="00CC4CD0">
              <w:rPr>
                <w:rFonts w:ascii="Times New Roman" w:eastAsia="標楷體" w:hAnsi="Times New Roman" w:cs="Times New Roman" w:hint="eastAsia"/>
                <w:sz w:val="26"/>
                <w:szCs w:val="26"/>
              </w:rPr>
              <w:t>我國都會區國民小學階段課後照顧政策實施現況之研究：以南臺灣為例（陳盈宏）</w:t>
            </w:r>
          </w:p>
          <w:p w:rsidR="000C3DCE" w:rsidRPr="00CC4CD0" w:rsidRDefault="000C3DCE" w:rsidP="000C3DCE">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w:t>
            </w:r>
            <w:r w:rsidRPr="00CC4CD0">
              <w:rPr>
                <w:rFonts w:ascii="Times New Roman" w:eastAsia="標楷體" w:hAnsi="Times New Roman" w:cs="Times New Roman"/>
                <w:sz w:val="26"/>
                <w:szCs w:val="26"/>
              </w:rPr>
              <w:t>1-2</w:t>
            </w:r>
            <w:r w:rsidRPr="00CC4CD0">
              <w:rPr>
                <w:rFonts w:ascii="Times New Roman" w:eastAsia="標楷體" w:hAnsi="Times New Roman" w:cs="Times New Roman" w:hint="eastAsia"/>
                <w:sz w:val="26"/>
                <w:szCs w:val="26"/>
              </w:rPr>
              <w:t>我國都會地區補救教學方案執行情形之探究：以六都都會國民小學為例（賴協志）</w:t>
            </w:r>
          </w:p>
          <w:p w:rsidR="000C3DCE" w:rsidRPr="00CC4CD0" w:rsidRDefault="000C3DCE" w:rsidP="000C3DCE">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w:t>
            </w:r>
            <w:r w:rsidRPr="00CC4CD0">
              <w:rPr>
                <w:rFonts w:ascii="Times New Roman" w:eastAsia="標楷體" w:hAnsi="Times New Roman" w:cs="Times New Roman"/>
                <w:sz w:val="26"/>
                <w:szCs w:val="26"/>
              </w:rPr>
              <w:t>1-3</w:t>
            </w:r>
            <w:r w:rsidRPr="00CC4CD0">
              <w:rPr>
                <w:rFonts w:ascii="Times New Roman" w:eastAsia="標楷體" w:hAnsi="Times New Roman" w:cs="Times New Roman" w:hint="eastAsia"/>
                <w:sz w:val="26"/>
                <w:szCs w:val="26"/>
              </w:rPr>
              <w:t>台灣高等教育輔助經濟弱勢學生就學措施之研究：以清大「旭日計畫」為例（游雅雯）</w:t>
            </w:r>
          </w:p>
          <w:p w:rsidR="00CE2E48" w:rsidRPr="00CC4CD0" w:rsidRDefault="000C3DCE" w:rsidP="000C3DCE">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w:t>
            </w:r>
            <w:r w:rsidRPr="00CC4CD0">
              <w:rPr>
                <w:rFonts w:ascii="Times New Roman" w:eastAsia="標楷體" w:hAnsi="Times New Roman" w:cs="Times New Roman"/>
                <w:sz w:val="26"/>
                <w:szCs w:val="26"/>
              </w:rPr>
              <w:t>1-4</w:t>
            </w:r>
            <w:r w:rsidRPr="00CC4CD0">
              <w:rPr>
                <w:rFonts w:ascii="Times New Roman" w:eastAsia="標楷體" w:hAnsi="Times New Roman" w:cs="Times New Roman" w:hint="eastAsia"/>
                <w:sz w:val="26"/>
                <w:szCs w:val="26"/>
              </w:rPr>
              <w:t>大學弱勢學生經濟協助政策對學生學習影響之研究（陳琦媛）</w:t>
            </w:r>
          </w:p>
        </w:tc>
        <w:tc>
          <w:tcPr>
            <w:tcW w:w="552" w:type="pct"/>
            <w:tcBorders>
              <w:top w:val="single" w:sz="4" w:space="0" w:color="auto"/>
              <w:bottom w:val="sing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lastRenderedPageBreak/>
              <w:t>本院臺北院區</w:t>
            </w:r>
          </w:p>
          <w:p w:rsidR="00CE2E48" w:rsidRPr="00CC4CD0" w:rsidRDefault="00704606" w:rsidP="00990BF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90BF7" w:rsidRPr="00CC4CD0">
              <w:rPr>
                <w:rFonts w:ascii="Times New Roman" w:eastAsia="標楷體" w:hAnsi="Times New Roman" w:cs="Times New Roman"/>
                <w:sz w:val="26"/>
                <w:szCs w:val="26"/>
              </w:rPr>
              <w:t>7</w:t>
            </w:r>
            <w:r w:rsidRPr="00CC4CD0">
              <w:rPr>
                <w:rFonts w:ascii="Times New Roman" w:eastAsia="標楷體" w:hAnsi="Times New Roman" w:cs="Times New Roman"/>
                <w:sz w:val="26"/>
                <w:szCs w:val="26"/>
              </w:rPr>
              <w:t>會議室</w:t>
            </w:r>
          </w:p>
        </w:tc>
      </w:tr>
      <w:tr w:rsidR="00CC4CD0" w:rsidRPr="00CC4CD0" w:rsidTr="00990BF7">
        <w:trPr>
          <w:trHeight w:val="254"/>
          <w:jc w:val="center"/>
        </w:trPr>
        <w:tc>
          <w:tcPr>
            <w:tcW w:w="570"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293" w:type="pct"/>
            <w:vMerge/>
            <w:tcBorders>
              <w:top w:val="double" w:sz="4" w:space="0" w:color="auto"/>
            </w:tcBorders>
            <w:shd w:val="clear" w:color="auto" w:fill="FFFFFF" w:themeFill="background1"/>
            <w:vAlign w:val="center"/>
          </w:tcPr>
          <w:p w:rsidR="00CE2E48" w:rsidRPr="00CC4CD0" w:rsidRDefault="00CE2E48" w:rsidP="009C2F69">
            <w:pPr>
              <w:snapToGrid w:val="0"/>
              <w:jc w:val="center"/>
              <w:rPr>
                <w:rFonts w:ascii="Times New Roman" w:eastAsia="標楷體" w:hAnsi="Times New Roman" w:cs="Times New Roman"/>
                <w:sz w:val="26"/>
                <w:szCs w:val="26"/>
              </w:rPr>
            </w:pPr>
          </w:p>
        </w:tc>
        <w:tc>
          <w:tcPr>
            <w:tcW w:w="439" w:type="pct"/>
            <w:tcBorders>
              <w:top w:val="single" w:sz="4" w:space="0" w:color="auto"/>
              <w:bottom w:val="double" w:sz="4" w:space="0" w:color="auto"/>
              <w:right w:val="single" w:sz="4" w:space="0" w:color="auto"/>
            </w:tcBorders>
            <w:shd w:val="clear" w:color="auto" w:fill="E2EFD9" w:themeFill="accent6" w:themeFillTint="33"/>
            <w:vAlign w:val="center"/>
          </w:tcPr>
          <w:p w:rsidR="00960337" w:rsidRPr="00CC4CD0" w:rsidRDefault="00A43283" w:rsidP="00EE297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G</w:t>
            </w:r>
            <w:r w:rsidR="00704606" w:rsidRPr="00CC4CD0">
              <w:rPr>
                <w:rFonts w:ascii="Times New Roman" w:eastAsia="標楷體" w:hAnsi="Times New Roman" w:cs="Times New Roman"/>
                <w:b/>
                <w:sz w:val="26"/>
                <w:szCs w:val="26"/>
              </w:rPr>
              <w:t>1</w:t>
            </w:r>
          </w:p>
        </w:tc>
        <w:tc>
          <w:tcPr>
            <w:tcW w:w="3146" w:type="pct"/>
            <w:tcBorders>
              <w:top w:val="single" w:sz="4" w:space="0" w:color="auto"/>
              <w:left w:val="single" w:sz="4" w:space="0" w:color="auto"/>
              <w:bottom w:val="double" w:sz="4" w:space="0" w:color="auto"/>
            </w:tcBorders>
            <w:shd w:val="clear" w:color="auto" w:fill="E2EFD9" w:themeFill="accent6" w:themeFillTint="33"/>
            <w:vAlign w:val="center"/>
          </w:tcPr>
          <w:p w:rsidR="00EE297C" w:rsidRPr="00CC4CD0" w:rsidRDefault="00EE297C" w:rsidP="00EE297C">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黃乃熒教授（國立臺灣師範大學教育學系）</w:t>
            </w:r>
          </w:p>
          <w:p w:rsidR="00EE297C" w:rsidRPr="00CC4CD0" w:rsidRDefault="00EE297C" w:rsidP="00EE297C">
            <w:pPr>
              <w:snapToGrid w:val="0"/>
              <w:ind w:leftChars="-1" w:left="1091" w:hangingChars="420" w:hanging="1093"/>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王俊斌主任（國立臺北教育大學師資培育暨就業輔導中心）</w:t>
            </w:r>
          </w:p>
          <w:p w:rsidR="00EE297C" w:rsidRPr="00CC4CD0" w:rsidRDefault="00EE297C" w:rsidP="00EE297C">
            <w:pPr>
              <w:snapToGrid w:val="0"/>
              <w:ind w:leftChars="-1" w:left="1091" w:hangingChars="420" w:hanging="1093"/>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 xml:space="preserve">        </w:t>
            </w:r>
            <w:r w:rsidRPr="00CC4CD0">
              <w:rPr>
                <w:rFonts w:ascii="Times New Roman" w:eastAsia="標楷體" w:hAnsi="Times New Roman" w:cs="Times New Roman" w:hint="eastAsia"/>
                <w:sz w:val="26"/>
                <w:szCs w:val="26"/>
              </w:rPr>
              <w:t>賴光真主任（東吳大學師資培育中心）</w:t>
            </w:r>
          </w:p>
          <w:p w:rsidR="00EE297C" w:rsidRPr="00CC4CD0" w:rsidRDefault="00EE297C" w:rsidP="00EE297C">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EE297C" w:rsidRPr="00CC4CD0" w:rsidRDefault="00EE297C" w:rsidP="00EE297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G1-1</w:t>
            </w:r>
            <w:r w:rsidRPr="00CC4CD0">
              <w:rPr>
                <w:rFonts w:ascii="Times New Roman" w:eastAsia="標楷體" w:hAnsi="Times New Roman" w:cs="Times New Roman" w:hint="eastAsia"/>
                <w:sz w:val="26"/>
                <w:szCs w:val="26"/>
              </w:rPr>
              <w:t>香港、韓國、日本數位教科書現況與審查機制之研究（張復萌）</w:t>
            </w:r>
          </w:p>
          <w:p w:rsidR="00EE297C" w:rsidRPr="00CC4CD0" w:rsidRDefault="00EE297C" w:rsidP="00EE297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G1-2</w:t>
            </w:r>
            <w:r w:rsidRPr="00CC4CD0">
              <w:rPr>
                <w:rFonts w:ascii="Times New Roman" w:eastAsia="標楷體" w:hAnsi="Times New Roman" w:cs="Times New Roman" w:hint="eastAsia"/>
                <w:sz w:val="26"/>
                <w:szCs w:val="26"/>
              </w:rPr>
              <w:t>公共化與自由化：私校的自主或財團化？（陳俊湘）</w:t>
            </w:r>
          </w:p>
          <w:p w:rsidR="00EE297C" w:rsidRPr="00CC4CD0" w:rsidRDefault="00EE297C" w:rsidP="00EE297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G1-3</w:t>
            </w:r>
            <w:r w:rsidRPr="00CC4CD0">
              <w:rPr>
                <w:rFonts w:ascii="Times New Roman" w:eastAsia="標楷體" w:hAnsi="Times New Roman" w:cs="Times New Roman" w:hint="eastAsia"/>
                <w:sz w:val="26"/>
                <w:szCs w:val="26"/>
              </w:rPr>
              <w:t>我國大學產學合作模式與專業證照制度發展之研究（王文博）</w:t>
            </w:r>
          </w:p>
          <w:p w:rsidR="00CE2E48" w:rsidRPr="00CC4CD0" w:rsidRDefault="00EE297C" w:rsidP="00EE297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G1-4</w:t>
            </w:r>
            <w:r w:rsidRPr="00CC4CD0">
              <w:rPr>
                <w:rFonts w:ascii="Times New Roman" w:eastAsia="標楷體" w:hAnsi="Times New Roman" w:cs="Times New Roman" w:hint="eastAsia"/>
                <w:sz w:val="26"/>
                <w:szCs w:val="26"/>
              </w:rPr>
              <w:t>教育現場的微領導時代析論（蔡進雄）</w:t>
            </w:r>
          </w:p>
        </w:tc>
        <w:tc>
          <w:tcPr>
            <w:tcW w:w="552" w:type="pct"/>
            <w:tcBorders>
              <w:top w:val="single" w:sz="4" w:space="0" w:color="auto"/>
              <w:bottom w:val="double" w:sz="4" w:space="0" w:color="auto"/>
            </w:tcBorders>
            <w:shd w:val="clear" w:color="auto" w:fill="FFFFFF" w:themeFill="background1"/>
            <w:vAlign w:val="center"/>
          </w:tcPr>
          <w:p w:rsidR="00704606" w:rsidRPr="00CC4CD0" w:rsidRDefault="00704606" w:rsidP="0070460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CE2E48" w:rsidRPr="00CC4CD0" w:rsidRDefault="00704606" w:rsidP="00990BF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90BF7" w:rsidRPr="00CC4CD0">
              <w:rPr>
                <w:rFonts w:ascii="Times New Roman" w:eastAsia="標楷體" w:hAnsi="Times New Roman" w:cs="Times New Roman"/>
                <w:sz w:val="26"/>
                <w:szCs w:val="26"/>
              </w:rPr>
              <w:t>8</w:t>
            </w:r>
            <w:r w:rsidRPr="00CC4CD0">
              <w:rPr>
                <w:rFonts w:ascii="Times New Roman" w:eastAsia="標楷體" w:hAnsi="Times New Roman" w:cs="Times New Roman"/>
                <w:sz w:val="26"/>
                <w:szCs w:val="26"/>
              </w:rPr>
              <w:t>會議室</w:t>
            </w:r>
          </w:p>
        </w:tc>
      </w:tr>
      <w:tr w:rsidR="00CC4CD0" w:rsidRPr="00CC4CD0" w:rsidTr="00704606">
        <w:trPr>
          <w:trHeight w:val="50"/>
          <w:jc w:val="center"/>
        </w:trPr>
        <w:tc>
          <w:tcPr>
            <w:tcW w:w="570" w:type="pc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15</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16</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tc>
        <w:tc>
          <w:tcPr>
            <w:tcW w:w="293" w:type="pc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30</w:t>
            </w:r>
            <w:r w:rsidR="00704606" w:rsidRPr="00CC4CD0">
              <w:rPr>
                <w:rFonts w:ascii="Times New Roman" w:eastAsia="標楷體" w:hAnsi="Times New Roman" w:cs="Times New Roman"/>
                <w:sz w:val="26"/>
                <w:szCs w:val="26"/>
              </w:rPr>
              <w:t>′</w:t>
            </w:r>
          </w:p>
        </w:tc>
        <w:tc>
          <w:tcPr>
            <w:tcW w:w="3585" w:type="pct"/>
            <w:gridSpan w:val="2"/>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茶敘時間</w:t>
            </w:r>
          </w:p>
        </w:tc>
        <w:tc>
          <w:tcPr>
            <w:tcW w:w="552" w:type="pct"/>
            <w:tcBorders>
              <w:top w:val="double" w:sz="4" w:space="0" w:color="auto"/>
            </w:tcBorders>
            <w:shd w:val="clear" w:color="auto" w:fill="FFFFFF" w:themeFill="background1"/>
            <w:vAlign w:val="center"/>
          </w:tcPr>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7A1450" w:rsidRPr="00CC4CD0" w:rsidRDefault="007A145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w:t>
            </w:r>
            <w:r w:rsidRPr="00CC4CD0">
              <w:rPr>
                <w:rFonts w:ascii="Times New Roman" w:eastAsia="標楷體" w:hAnsi="Times New Roman" w:cs="Times New Roman"/>
                <w:sz w:val="26"/>
                <w:szCs w:val="26"/>
              </w:rPr>
              <w:t>樓走廊</w:t>
            </w:r>
          </w:p>
        </w:tc>
      </w:tr>
    </w:tbl>
    <w:p w:rsidR="007A1450" w:rsidRPr="00CC4CD0" w:rsidRDefault="007A1450" w:rsidP="00575B3A">
      <w:pPr>
        <w:rPr>
          <w:rFonts w:ascii="Times New Roman" w:eastAsia="標楷體" w:hAnsi="Times New Roman" w:cs="Times New Roman"/>
          <w:b/>
          <w:sz w:val="26"/>
          <w:szCs w:val="26"/>
        </w:rPr>
      </w:pPr>
    </w:p>
    <w:p w:rsidR="00523C78" w:rsidRPr="00CC4CD0" w:rsidRDefault="00523C78">
      <w:pPr>
        <w:widowControl/>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br w:type="page"/>
      </w:r>
    </w:p>
    <w:p w:rsidR="00704606" w:rsidRPr="00CC4CD0" w:rsidRDefault="00704606" w:rsidP="008C5A87">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lastRenderedPageBreak/>
        <w:t>論文發表（二）：</w:t>
      </w:r>
      <w:r w:rsidRPr="00CC4CD0">
        <w:rPr>
          <w:rFonts w:ascii="Times New Roman" w:eastAsia="標楷體" w:hAnsi="Times New Roman" w:cs="Times New Roman"/>
          <w:b/>
          <w:sz w:val="28"/>
          <w:szCs w:val="28"/>
        </w:rPr>
        <w:t>10</w:t>
      </w:r>
      <w:r w:rsidRPr="00CC4CD0">
        <w:rPr>
          <w:rFonts w:ascii="Times New Roman" w:eastAsia="標楷體" w:hAnsi="Times New Roman" w:cs="Times New Roman"/>
          <w:b/>
          <w:sz w:val="28"/>
          <w:szCs w:val="28"/>
        </w:rPr>
        <w:t>月</w:t>
      </w:r>
      <w:r w:rsidRPr="00CC4CD0">
        <w:rPr>
          <w:rFonts w:ascii="Times New Roman" w:eastAsia="標楷體" w:hAnsi="Times New Roman" w:cs="Times New Roman"/>
          <w:b/>
          <w:sz w:val="28"/>
          <w:szCs w:val="28"/>
        </w:rPr>
        <w:t>21</w:t>
      </w:r>
      <w:r w:rsidRPr="00CC4CD0">
        <w:rPr>
          <w:rFonts w:ascii="Times New Roman" w:eastAsia="標楷體" w:hAnsi="Times New Roman" w:cs="Times New Roman"/>
          <w:b/>
          <w:sz w:val="28"/>
          <w:szCs w:val="28"/>
        </w:rPr>
        <w:t>日下午</w:t>
      </w:r>
      <w:r w:rsidRPr="00CC4CD0">
        <w:rPr>
          <w:rFonts w:ascii="Times New Roman" w:eastAsia="標楷體" w:hAnsi="Times New Roman" w:cs="Times New Roman"/>
          <w:b/>
          <w:sz w:val="28"/>
          <w:szCs w:val="28"/>
        </w:rPr>
        <w:t>4</w:t>
      </w:r>
      <w:r w:rsidRPr="00CC4CD0">
        <w:rPr>
          <w:rFonts w:ascii="Times New Roman" w:eastAsia="標楷體" w:hAnsi="Times New Roman" w:cs="Times New Roman"/>
          <w:b/>
          <w:sz w:val="28"/>
          <w:szCs w:val="28"/>
        </w:rPr>
        <w:t>時至下午</w:t>
      </w:r>
      <w:r w:rsidRPr="00CC4CD0">
        <w:rPr>
          <w:rFonts w:ascii="Times New Roman" w:eastAsia="標楷體" w:hAnsi="Times New Roman" w:cs="Times New Roman"/>
          <w:b/>
          <w:sz w:val="28"/>
          <w:szCs w:val="28"/>
        </w:rPr>
        <w:t>5</w:t>
      </w:r>
      <w:r w:rsidRPr="00CC4CD0">
        <w:rPr>
          <w:rFonts w:ascii="Times New Roman" w:eastAsia="標楷體" w:hAnsi="Times New Roman" w:cs="Times New Roman"/>
          <w:b/>
          <w:sz w:val="28"/>
          <w:szCs w:val="28"/>
        </w:rPr>
        <w:t>時</w:t>
      </w:r>
      <w:r w:rsidRPr="00CC4CD0">
        <w:rPr>
          <w:rFonts w:ascii="Times New Roman" w:eastAsia="標楷體" w:hAnsi="Times New Roman" w:cs="Times New Roman"/>
          <w:b/>
          <w:sz w:val="28"/>
          <w:szCs w:val="28"/>
        </w:rPr>
        <w:t>30</w:t>
      </w:r>
      <w:r w:rsidRPr="00CC4CD0">
        <w:rPr>
          <w:rFonts w:ascii="Times New Roman" w:eastAsia="標楷體" w:hAnsi="Times New Roman" w:cs="Times New Roman"/>
          <w:b/>
          <w:sz w:val="28"/>
          <w:szCs w:val="28"/>
        </w:rPr>
        <w:t>分</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35"/>
        <w:gridCol w:w="590"/>
        <w:gridCol w:w="875"/>
        <w:gridCol w:w="6268"/>
        <w:gridCol w:w="1094"/>
      </w:tblGrid>
      <w:tr w:rsidR="00CC4CD0" w:rsidRPr="00CC4CD0" w:rsidTr="004277FC">
        <w:trPr>
          <w:trHeight w:val="71"/>
          <w:jc w:val="center"/>
        </w:trPr>
        <w:tc>
          <w:tcPr>
            <w:tcW w:w="5000" w:type="pct"/>
            <w:gridSpan w:val="5"/>
            <w:tcBorders>
              <w:top w:val="thinThickSmallGap" w:sz="12" w:space="0" w:color="auto"/>
              <w:bottom w:val="doub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2016</w:t>
            </w:r>
            <w:r w:rsidRPr="00CC4CD0">
              <w:rPr>
                <w:rFonts w:ascii="Times New Roman" w:eastAsia="標楷體" w:hAnsi="Times New Roman" w:cs="Times New Roman"/>
                <w:b/>
                <w:sz w:val="26"/>
                <w:szCs w:val="26"/>
              </w:rPr>
              <w:t>年</w:t>
            </w:r>
            <w:r w:rsidRPr="00CC4CD0">
              <w:rPr>
                <w:rFonts w:ascii="Times New Roman" w:eastAsia="標楷體" w:hAnsi="Times New Roman" w:cs="Times New Roman"/>
                <w:b/>
                <w:sz w:val="26"/>
                <w:szCs w:val="26"/>
              </w:rPr>
              <w:t>10</w:t>
            </w:r>
            <w:r w:rsidRPr="00CC4CD0">
              <w:rPr>
                <w:rFonts w:ascii="Times New Roman" w:eastAsia="標楷體" w:hAnsi="Times New Roman" w:cs="Times New Roman"/>
                <w:b/>
                <w:sz w:val="26"/>
                <w:szCs w:val="26"/>
              </w:rPr>
              <w:t>月</w:t>
            </w:r>
            <w:r w:rsidRPr="00CC4CD0">
              <w:rPr>
                <w:rFonts w:ascii="Times New Roman" w:eastAsia="標楷體" w:hAnsi="Times New Roman" w:cs="Times New Roman"/>
                <w:b/>
                <w:sz w:val="26"/>
                <w:szCs w:val="26"/>
              </w:rPr>
              <w:t>21</w:t>
            </w:r>
            <w:r w:rsidRPr="00CC4CD0">
              <w:rPr>
                <w:rFonts w:ascii="Times New Roman" w:eastAsia="標楷體" w:hAnsi="Times New Roman" w:cs="Times New Roman"/>
                <w:b/>
                <w:sz w:val="26"/>
                <w:szCs w:val="26"/>
              </w:rPr>
              <w:t>日（星期五）</w:t>
            </w:r>
          </w:p>
        </w:tc>
      </w:tr>
      <w:tr w:rsidR="00CC4CD0" w:rsidRPr="00CC4CD0" w:rsidTr="004277FC">
        <w:trPr>
          <w:trHeight w:val="289"/>
          <w:jc w:val="center"/>
        </w:trPr>
        <w:tc>
          <w:tcPr>
            <w:tcW w:w="866" w:type="pct"/>
            <w:gridSpan w:val="2"/>
            <w:vMerge w:val="restart"/>
            <w:tcBorders>
              <w:top w:val="doub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時間</w:t>
            </w:r>
          </w:p>
        </w:tc>
        <w:tc>
          <w:tcPr>
            <w:tcW w:w="439" w:type="pct"/>
            <w:vMerge w:val="restart"/>
            <w:tcBorders>
              <w:top w:val="double" w:sz="4" w:space="0" w:color="auto"/>
              <w:righ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子題</w:t>
            </w:r>
          </w:p>
        </w:tc>
        <w:tc>
          <w:tcPr>
            <w:tcW w:w="3146"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活動內容</w:t>
            </w:r>
          </w:p>
        </w:tc>
        <w:tc>
          <w:tcPr>
            <w:tcW w:w="549" w:type="pct"/>
            <w:vMerge w:val="restart"/>
            <w:tcBorders>
              <w:top w:val="double" w:sz="4" w:space="0" w:color="auto"/>
              <w:lef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地點</w:t>
            </w:r>
          </w:p>
        </w:tc>
      </w:tr>
      <w:tr w:rsidR="00CC4CD0" w:rsidRPr="00CC4CD0" w:rsidTr="004277FC">
        <w:trPr>
          <w:trHeight w:val="289"/>
          <w:jc w:val="center"/>
        </w:trPr>
        <w:tc>
          <w:tcPr>
            <w:tcW w:w="866" w:type="pct"/>
            <w:gridSpan w:val="2"/>
            <w:vMerge/>
            <w:tcBorders>
              <w:bottom w:val="doub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p>
        </w:tc>
        <w:tc>
          <w:tcPr>
            <w:tcW w:w="439" w:type="pct"/>
            <w:vMerge/>
            <w:tcBorders>
              <w:bottom w:val="double" w:sz="4" w:space="0" w:color="auto"/>
              <w:righ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p>
        </w:tc>
        <w:tc>
          <w:tcPr>
            <w:tcW w:w="3146" w:type="pct"/>
            <w:tcBorders>
              <w:left w:val="single" w:sz="4" w:space="0" w:color="auto"/>
              <w:bottom w:val="double" w:sz="4" w:space="0" w:color="auto"/>
              <w:right w:val="sing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論文發表（</w:t>
            </w:r>
            <w:r w:rsidR="00A26D56" w:rsidRPr="00CC4CD0">
              <w:rPr>
                <w:rFonts w:ascii="Times New Roman" w:eastAsia="標楷體" w:hAnsi="Times New Roman" w:cs="Times New Roman"/>
                <w:sz w:val="26"/>
                <w:szCs w:val="26"/>
              </w:rPr>
              <w:t>二</w:t>
            </w:r>
            <w:r w:rsidRPr="00CC4CD0">
              <w:rPr>
                <w:rFonts w:ascii="Times New Roman" w:eastAsia="標楷體" w:hAnsi="Times New Roman" w:cs="Times New Roman"/>
                <w:sz w:val="26"/>
                <w:szCs w:val="26"/>
              </w:rPr>
              <w:t>）</w:t>
            </w:r>
          </w:p>
        </w:tc>
        <w:tc>
          <w:tcPr>
            <w:tcW w:w="549" w:type="pct"/>
            <w:vMerge/>
            <w:tcBorders>
              <w:left w:val="single" w:sz="4" w:space="0" w:color="auto"/>
              <w:bottom w:val="double" w:sz="4" w:space="0" w:color="auto"/>
            </w:tcBorders>
            <w:shd w:val="clear" w:color="auto" w:fill="FFFFFF" w:themeFill="background1"/>
            <w:vAlign w:val="center"/>
          </w:tcPr>
          <w:p w:rsidR="00F96840" w:rsidRPr="00CC4CD0" w:rsidRDefault="00F96840" w:rsidP="009C2F69">
            <w:pPr>
              <w:snapToGrid w:val="0"/>
              <w:jc w:val="center"/>
              <w:rPr>
                <w:rFonts w:ascii="Times New Roman" w:eastAsia="標楷體" w:hAnsi="Times New Roman" w:cs="Times New Roman"/>
                <w:sz w:val="26"/>
                <w:szCs w:val="26"/>
              </w:rPr>
            </w:pPr>
          </w:p>
        </w:tc>
      </w:tr>
      <w:tr w:rsidR="00CC4CD0" w:rsidRPr="00CC4CD0" w:rsidTr="00E87015">
        <w:trPr>
          <w:trHeight w:val="2190"/>
          <w:jc w:val="center"/>
        </w:trPr>
        <w:tc>
          <w:tcPr>
            <w:tcW w:w="570" w:type="pct"/>
            <w:vMerge w:val="restart"/>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16</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00</w:t>
            </w:r>
          </w:p>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17</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30</w:t>
            </w:r>
          </w:p>
        </w:tc>
        <w:tc>
          <w:tcPr>
            <w:tcW w:w="296" w:type="pct"/>
            <w:vMerge w:val="restart"/>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90′</w:t>
            </w:r>
          </w:p>
        </w:tc>
        <w:tc>
          <w:tcPr>
            <w:tcW w:w="439" w:type="pct"/>
            <w:tcBorders>
              <w:top w:val="double" w:sz="4" w:space="0" w:color="auto"/>
              <w:bottom w:val="single" w:sz="4" w:space="0" w:color="auto"/>
              <w:right w:val="single" w:sz="4" w:space="0" w:color="auto"/>
            </w:tcBorders>
            <w:shd w:val="clear" w:color="auto" w:fill="E2EFD9" w:themeFill="accent6" w:themeFillTint="33"/>
            <w:vAlign w:val="center"/>
          </w:tcPr>
          <w:p w:rsidR="00960337" w:rsidRPr="00CC4CD0" w:rsidRDefault="00A26D56" w:rsidP="00CD6646">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A2</w:t>
            </w:r>
          </w:p>
        </w:tc>
        <w:tc>
          <w:tcPr>
            <w:tcW w:w="3146" w:type="pct"/>
            <w:tcBorders>
              <w:top w:val="double" w:sz="4" w:space="0" w:color="auto"/>
              <w:left w:val="single" w:sz="4" w:space="0" w:color="auto"/>
              <w:bottom w:val="single" w:sz="4" w:space="0" w:color="auto"/>
            </w:tcBorders>
            <w:shd w:val="clear" w:color="auto" w:fill="E2EFD9" w:themeFill="accent6" w:themeFillTint="33"/>
          </w:tcPr>
          <w:p w:rsidR="00CD6646" w:rsidRPr="00CC4CD0" w:rsidRDefault="00CD6646" w:rsidP="00CD6646">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吳璧純教授（國立臺北大學師資培育中心）</w:t>
            </w:r>
          </w:p>
          <w:p w:rsidR="00CD6646" w:rsidRPr="00CC4CD0" w:rsidRDefault="00CD6646" w:rsidP="00CD6646">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李駱遜副研究員（國家教育研究院課程及教學研究中心）</w:t>
            </w:r>
          </w:p>
          <w:p w:rsidR="00CD6646" w:rsidRPr="00CC4CD0" w:rsidRDefault="00CD6646" w:rsidP="00CD6646">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CD6646" w:rsidRPr="00CC4CD0" w:rsidRDefault="00CD6646" w:rsidP="00CD6646">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A2-1</w:t>
            </w:r>
            <w:r w:rsidRPr="00CC4CD0">
              <w:rPr>
                <w:rFonts w:ascii="Times New Roman" w:eastAsia="標楷體" w:hAnsi="Times New Roman" w:cs="Times New Roman" w:hint="eastAsia"/>
                <w:sz w:val="26"/>
                <w:szCs w:val="26"/>
              </w:rPr>
              <w:t>以核心素養為本的幼兒園教保活動課程規劃與實踐（幸曼玲）</w:t>
            </w:r>
          </w:p>
          <w:p w:rsidR="00CD6646" w:rsidRPr="00CC4CD0" w:rsidRDefault="00CD6646" w:rsidP="00CD6646">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A2-2</w:t>
            </w:r>
            <w:r w:rsidRPr="00CC4CD0">
              <w:rPr>
                <w:rFonts w:ascii="Times New Roman" w:eastAsia="標楷體" w:hAnsi="Times New Roman" w:cs="Times New Roman" w:hint="eastAsia"/>
                <w:sz w:val="26"/>
                <w:szCs w:val="26"/>
              </w:rPr>
              <w:t>生活課程素養導向的課程設計與教學實踐（林柏妤）</w:t>
            </w:r>
          </w:p>
          <w:p w:rsidR="00A26D56" w:rsidRPr="00CC4CD0" w:rsidRDefault="00CD6646" w:rsidP="00CD6646">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sz w:val="26"/>
                <w:szCs w:val="26"/>
              </w:rPr>
              <w:t>A2-3</w:t>
            </w:r>
            <w:r w:rsidRPr="00CC4CD0">
              <w:rPr>
                <w:rFonts w:ascii="Times New Roman" w:eastAsia="標楷體" w:hAnsi="Times New Roman" w:cs="Times New Roman" w:hint="eastAsia"/>
                <w:sz w:val="26"/>
                <w:szCs w:val="26"/>
              </w:rPr>
              <w:t>太魯閣族族語融入鄉立幼兒園主題課程之探究（胡美智）</w:t>
            </w:r>
          </w:p>
        </w:tc>
        <w:tc>
          <w:tcPr>
            <w:tcW w:w="549" w:type="pct"/>
            <w:tcBorders>
              <w:top w:val="double" w:sz="4" w:space="0" w:color="auto"/>
              <w:bottom w:val="sing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602</w:t>
            </w:r>
            <w:r w:rsidRPr="00CC4CD0">
              <w:rPr>
                <w:rFonts w:ascii="Times New Roman" w:eastAsia="標楷體" w:hAnsi="Times New Roman" w:cs="Times New Roman"/>
                <w:sz w:val="26"/>
                <w:szCs w:val="26"/>
              </w:rPr>
              <w:t>會議室</w:t>
            </w:r>
          </w:p>
        </w:tc>
      </w:tr>
      <w:tr w:rsidR="00CC4CD0" w:rsidRPr="00CC4CD0" w:rsidTr="00E87015">
        <w:trPr>
          <w:trHeight w:val="254"/>
          <w:jc w:val="center"/>
        </w:trPr>
        <w:tc>
          <w:tcPr>
            <w:tcW w:w="570"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60337" w:rsidRPr="00CC4CD0" w:rsidRDefault="00A26D56" w:rsidP="00CD6646">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B2</w:t>
            </w:r>
          </w:p>
        </w:tc>
        <w:tc>
          <w:tcPr>
            <w:tcW w:w="3146" w:type="pct"/>
            <w:tcBorders>
              <w:top w:val="single" w:sz="4" w:space="0" w:color="auto"/>
              <w:left w:val="single" w:sz="4" w:space="0" w:color="auto"/>
              <w:bottom w:val="single" w:sz="4" w:space="0" w:color="auto"/>
            </w:tcBorders>
            <w:shd w:val="clear" w:color="auto" w:fill="E2EFD9" w:themeFill="accent6" w:themeFillTint="33"/>
          </w:tcPr>
          <w:p w:rsidR="00CD6646" w:rsidRPr="00CC4CD0" w:rsidRDefault="00CD6646" w:rsidP="00CD6646">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洪詠善</w:t>
            </w:r>
            <w:r w:rsidR="00E85EE5" w:rsidRPr="00CC4CD0">
              <w:rPr>
                <w:rFonts w:ascii="Times New Roman" w:eastAsia="標楷體" w:hAnsi="Times New Roman" w:cs="Times New Roman" w:hint="eastAsia"/>
                <w:sz w:val="26"/>
                <w:szCs w:val="26"/>
              </w:rPr>
              <w:t>主任</w:t>
            </w:r>
            <w:r w:rsidRPr="00CC4CD0">
              <w:rPr>
                <w:rFonts w:ascii="Times New Roman" w:eastAsia="標楷體" w:hAnsi="Times New Roman" w:cs="Times New Roman" w:hint="eastAsia"/>
                <w:sz w:val="26"/>
                <w:szCs w:val="26"/>
              </w:rPr>
              <w:t>（國家教育研究院課程及教學研究中心）</w:t>
            </w:r>
          </w:p>
          <w:p w:rsidR="00CD6646" w:rsidRPr="00CC4CD0" w:rsidRDefault="00CD6646" w:rsidP="00CD6646">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李其昌助理教授（國立臺灣藝術大學藝術與人文教學研究所）</w:t>
            </w:r>
          </w:p>
          <w:p w:rsidR="00CD6646" w:rsidRPr="00CC4CD0" w:rsidRDefault="00CD6646" w:rsidP="00CD6646">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CD6646" w:rsidRPr="00CC4CD0" w:rsidRDefault="00CD6646" w:rsidP="00CD6646">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B2-1</w:t>
            </w:r>
            <w:r w:rsidRPr="00CC4CD0">
              <w:rPr>
                <w:rFonts w:ascii="Times New Roman" w:eastAsia="標楷體" w:hAnsi="Times New Roman" w:cs="Times New Roman" w:hint="eastAsia"/>
                <w:sz w:val="26"/>
                <w:szCs w:val="26"/>
              </w:rPr>
              <w:t>「戲」出學習力：偏鄉學校公民課程應用戲劇教學策略之個案研究（胡淑華）</w:t>
            </w:r>
          </w:p>
          <w:p w:rsidR="00CD6646" w:rsidRPr="00CC4CD0" w:rsidRDefault="00CD6646" w:rsidP="00CD6646">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B2-2</w:t>
            </w:r>
            <w:r w:rsidRPr="00CC4CD0">
              <w:rPr>
                <w:rFonts w:ascii="Times New Roman" w:eastAsia="標楷體" w:hAnsi="Times New Roman" w:cs="Times New Roman" w:hint="eastAsia"/>
                <w:sz w:val="26"/>
                <w:szCs w:val="26"/>
              </w:rPr>
              <w:t>美感素養評量指標的建構（黃秀雯）</w:t>
            </w:r>
          </w:p>
          <w:p w:rsidR="00A26D56" w:rsidRPr="00CC4CD0" w:rsidRDefault="00CD6646" w:rsidP="00CD6646">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sz w:val="26"/>
                <w:szCs w:val="26"/>
              </w:rPr>
              <w:t>B2-3</w:t>
            </w:r>
            <w:r w:rsidRPr="00CC4CD0">
              <w:rPr>
                <w:rFonts w:ascii="Times New Roman" w:eastAsia="標楷體" w:hAnsi="Times New Roman" w:cs="Times New Roman" w:hint="eastAsia"/>
                <w:sz w:val="26"/>
                <w:szCs w:val="26"/>
              </w:rPr>
              <w:t>生命教育繪本融入國小六年級藝術與人文課程之行動研究－以「一點點」照片繪本書為例（江惠瑜）</w:t>
            </w:r>
          </w:p>
        </w:tc>
        <w:tc>
          <w:tcPr>
            <w:tcW w:w="549" w:type="pct"/>
            <w:tcBorders>
              <w:top w:val="single" w:sz="4" w:space="0" w:color="auto"/>
              <w:bottom w:val="sing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603</w:t>
            </w:r>
            <w:r w:rsidRPr="00CC4CD0">
              <w:rPr>
                <w:rFonts w:ascii="Times New Roman" w:eastAsia="標楷體" w:hAnsi="Times New Roman" w:cs="Times New Roman"/>
                <w:sz w:val="26"/>
                <w:szCs w:val="26"/>
              </w:rPr>
              <w:t>會議室</w:t>
            </w:r>
          </w:p>
        </w:tc>
      </w:tr>
      <w:tr w:rsidR="00CC4CD0" w:rsidRPr="00CC4CD0" w:rsidTr="00E87015">
        <w:trPr>
          <w:trHeight w:val="1770"/>
          <w:jc w:val="center"/>
        </w:trPr>
        <w:tc>
          <w:tcPr>
            <w:tcW w:w="570"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A26D56" w:rsidRPr="00CC4CD0" w:rsidRDefault="00A26D56" w:rsidP="00863D9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C2</w:t>
            </w:r>
          </w:p>
        </w:tc>
        <w:tc>
          <w:tcPr>
            <w:tcW w:w="3146" w:type="pct"/>
            <w:tcBorders>
              <w:top w:val="single" w:sz="4" w:space="0" w:color="auto"/>
              <w:left w:val="single" w:sz="4" w:space="0" w:color="auto"/>
              <w:bottom w:val="single" w:sz="4" w:space="0" w:color="auto"/>
            </w:tcBorders>
            <w:shd w:val="clear" w:color="auto" w:fill="E2EFD9" w:themeFill="accent6" w:themeFillTint="33"/>
          </w:tcPr>
          <w:p w:rsidR="00960337" w:rsidRPr="00CC4CD0" w:rsidRDefault="00960337" w:rsidP="0096033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曹昱副研究員（中央研究院資訊科技創新研究中心）</w:t>
            </w:r>
          </w:p>
          <w:p w:rsidR="00960337" w:rsidRPr="00CC4CD0" w:rsidRDefault="00960337" w:rsidP="00960337">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與談人：</w:t>
            </w:r>
            <w:r w:rsidRPr="00CC4CD0">
              <w:rPr>
                <w:rFonts w:ascii="Times New Roman" w:eastAsia="標楷體" w:hAnsi="Times New Roman" w:cs="Times New Roman"/>
                <w:sz w:val="26"/>
                <w:szCs w:val="26"/>
              </w:rPr>
              <w:t>李祈均助理教授（國立清華大學電機工程學系及研究所）</w:t>
            </w:r>
          </w:p>
          <w:p w:rsidR="00960337" w:rsidRPr="00CC4CD0" w:rsidRDefault="00960337" w:rsidP="0096033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960337" w:rsidRPr="00CC4CD0" w:rsidRDefault="005829DE" w:rsidP="0096033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w:t>
            </w:r>
            <w:r w:rsidR="00960337" w:rsidRPr="00CC4CD0">
              <w:rPr>
                <w:rFonts w:ascii="Times New Roman" w:eastAsia="標楷體" w:hAnsi="Times New Roman" w:cs="Times New Roman"/>
                <w:sz w:val="26"/>
                <w:szCs w:val="26"/>
              </w:rPr>
              <w:t>2-1</w:t>
            </w:r>
            <w:r w:rsidR="00960337" w:rsidRPr="00CC4CD0">
              <w:rPr>
                <w:rFonts w:ascii="Times New Roman" w:eastAsia="標楷體" w:hAnsi="Times New Roman" w:cs="Times New Roman"/>
                <w:sz w:val="26"/>
                <w:szCs w:val="26"/>
              </w:rPr>
              <w:t>數位科技與語言學習</w:t>
            </w:r>
            <w:r w:rsidR="00960337" w:rsidRPr="00CC4CD0">
              <w:rPr>
                <w:rFonts w:ascii="Times New Roman" w:eastAsia="標楷體" w:hAnsi="Times New Roman" w:cs="Times New Roman"/>
                <w:sz w:val="26"/>
                <w:szCs w:val="26"/>
              </w:rPr>
              <w:t>——</w:t>
            </w:r>
            <w:r w:rsidR="00960337" w:rsidRPr="00CC4CD0">
              <w:rPr>
                <w:rFonts w:ascii="Times New Roman" w:eastAsia="標楷體" w:hAnsi="Times New Roman" w:cs="Times New Roman"/>
                <w:sz w:val="26"/>
                <w:szCs w:val="26"/>
              </w:rPr>
              <w:t>以語料庫的應用為例（黃淑齡）</w:t>
            </w:r>
          </w:p>
          <w:p w:rsidR="00960337" w:rsidRPr="00CC4CD0" w:rsidRDefault="005829DE" w:rsidP="0096033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w:t>
            </w:r>
            <w:r w:rsidR="00960337" w:rsidRPr="00CC4CD0">
              <w:rPr>
                <w:rFonts w:ascii="Times New Roman" w:eastAsia="標楷體" w:hAnsi="Times New Roman" w:cs="Times New Roman"/>
                <w:sz w:val="26"/>
                <w:szCs w:val="26"/>
              </w:rPr>
              <w:t>2-2</w:t>
            </w:r>
            <w:r w:rsidR="00960337" w:rsidRPr="00CC4CD0">
              <w:rPr>
                <w:rFonts w:ascii="Times New Roman" w:eastAsia="標楷體" w:hAnsi="Times New Roman" w:cs="Times New Roman"/>
                <w:sz w:val="26"/>
                <w:szCs w:val="26"/>
              </w:rPr>
              <w:t>語料庫於語文教育之運用：以近義詞為例（李詩敏）</w:t>
            </w:r>
          </w:p>
          <w:p w:rsidR="00A26D56" w:rsidRPr="00CC4CD0" w:rsidRDefault="005829DE" w:rsidP="00E94E03">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C</w:t>
            </w:r>
            <w:r w:rsidR="00960337" w:rsidRPr="00CC4CD0">
              <w:rPr>
                <w:rFonts w:ascii="Times New Roman" w:eastAsia="標楷體" w:hAnsi="Times New Roman" w:cs="Times New Roman"/>
                <w:sz w:val="26"/>
                <w:szCs w:val="26"/>
              </w:rPr>
              <w:t>2-3</w:t>
            </w:r>
            <w:r w:rsidR="00E94E03" w:rsidRPr="00CC4CD0">
              <w:rPr>
                <w:rFonts w:ascii="Times New Roman" w:eastAsia="標楷體" w:hAnsi="Times New Roman" w:cs="Times New Roman"/>
                <w:sz w:val="26"/>
                <w:szCs w:val="26"/>
              </w:rPr>
              <w:t xml:space="preserve"> Research on Digital-Learning: Incorporating with View of Sound and Big Data Analysis</w:t>
            </w:r>
            <w:r w:rsidR="00E94E03" w:rsidRPr="00CC4CD0">
              <w:rPr>
                <w:rFonts w:ascii="Times New Roman" w:eastAsia="標楷體" w:hAnsi="Times New Roman" w:cs="Times New Roman"/>
                <w:sz w:val="26"/>
                <w:szCs w:val="26"/>
              </w:rPr>
              <w:t>（數位學習之研究：結合語音觀點及大數據分析）</w:t>
            </w:r>
            <w:r w:rsidR="00960337" w:rsidRPr="00CC4CD0">
              <w:rPr>
                <w:rFonts w:ascii="Times New Roman" w:eastAsia="標楷體" w:hAnsi="Times New Roman" w:cs="Times New Roman"/>
                <w:sz w:val="26"/>
                <w:szCs w:val="26"/>
              </w:rPr>
              <w:t>（林倩如）</w:t>
            </w:r>
          </w:p>
        </w:tc>
        <w:tc>
          <w:tcPr>
            <w:tcW w:w="549" w:type="pct"/>
            <w:tcBorders>
              <w:top w:val="single" w:sz="4" w:space="0" w:color="auto"/>
              <w:bottom w:val="sing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A26D56" w:rsidP="0096033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960337" w:rsidRPr="00CC4CD0">
              <w:rPr>
                <w:rFonts w:ascii="Times New Roman" w:eastAsia="標楷體" w:hAnsi="Times New Roman" w:cs="Times New Roman"/>
                <w:sz w:val="26"/>
                <w:szCs w:val="26"/>
              </w:rPr>
              <w:t>4</w:t>
            </w:r>
            <w:r w:rsidRPr="00CC4CD0">
              <w:rPr>
                <w:rFonts w:ascii="Times New Roman" w:eastAsia="標楷體" w:hAnsi="Times New Roman" w:cs="Times New Roman"/>
                <w:sz w:val="26"/>
                <w:szCs w:val="26"/>
              </w:rPr>
              <w:t>會議室</w:t>
            </w:r>
          </w:p>
        </w:tc>
      </w:tr>
      <w:tr w:rsidR="00CC4CD0" w:rsidRPr="00CC4CD0" w:rsidTr="00E87015">
        <w:trPr>
          <w:trHeight w:val="1246"/>
          <w:jc w:val="center"/>
        </w:trPr>
        <w:tc>
          <w:tcPr>
            <w:tcW w:w="570"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60337" w:rsidRPr="00CC4CD0" w:rsidRDefault="00A26D56" w:rsidP="00863D9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D2</w:t>
            </w:r>
          </w:p>
        </w:tc>
        <w:tc>
          <w:tcPr>
            <w:tcW w:w="3146" w:type="pct"/>
            <w:tcBorders>
              <w:top w:val="single" w:sz="4" w:space="0" w:color="auto"/>
              <w:left w:val="single" w:sz="4" w:space="0" w:color="auto"/>
              <w:bottom w:val="single" w:sz="4" w:space="0" w:color="auto"/>
            </w:tcBorders>
            <w:shd w:val="clear" w:color="auto" w:fill="E2EFD9" w:themeFill="accent6" w:themeFillTint="33"/>
          </w:tcPr>
          <w:p w:rsidR="00960337" w:rsidRPr="00CC4CD0" w:rsidRDefault="00960337" w:rsidP="0096033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秦夢群</w:t>
            </w:r>
            <w:r w:rsidR="00AB3E2F" w:rsidRPr="00CC4CD0">
              <w:rPr>
                <w:rFonts w:ascii="Times New Roman" w:eastAsia="標楷體" w:hAnsi="Times New Roman" w:cs="Times New Roman" w:hint="eastAsia"/>
                <w:sz w:val="26"/>
                <w:szCs w:val="26"/>
              </w:rPr>
              <w:t>所長</w:t>
            </w:r>
            <w:r w:rsidRPr="00CC4CD0">
              <w:rPr>
                <w:rFonts w:ascii="Times New Roman" w:eastAsia="標楷體" w:hAnsi="Times New Roman" w:cs="Times New Roman"/>
                <w:sz w:val="26"/>
                <w:szCs w:val="26"/>
              </w:rPr>
              <w:t>（國立政治大學教育行政與政策研究所）</w:t>
            </w:r>
          </w:p>
          <w:p w:rsidR="00960337" w:rsidRPr="00CC4CD0" w:rsidRDefault="00960337" w:rsidP="00960337">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與談人：</w:t>
            </w:r>
            <w:r w:rsidRPr="00CC4CD0">
              <w:rPr>
                <w:rFonts w:ascii="Times New Roman" w:eastAsia="標楷體" w:hAnsi="Times New Roman" w:cs="Times New Roman"/>
                <w:sz w:val="26"/>
                <w:szCs w:val="26"/>
              </w:rPr>
              <w:t>游進年副教授（國立臺灣師範大學教育學系）</w:t>
            </w:r>
          </w:p>
          <w:p w:rsidR="00960337" w:rsidRPr="00CC4CD0" w:rsidRDefault="00960337" w:rsidP="00960337">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960337" w:rsidRPr="00CC4CD0" w:rsidRDefault="005829DE" w:rsidP="00960337">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D</w:t>
            </w:r>
            <w:r w:rsidR="00960337" w:rsidRPr="00CC4CD0">
              <w:rPr>
                <w:rFonts w:ascii="Times New Roman" w:eastAsia="標楷體" w:hAnsi="Times New Roman" w:cs="Times New Roman"/>
                <w:sz w:val="26"/>
                <w:szCs w:val="26"/>
              </w:rPr>
              <w:t>2-1</w:t>
            </w:r>
            <w:r w:rsidR="00960337" w:rsidRPr="00CC4CD0">
              <w:rPr>
                <w:rFonts w:ascii="Times New Roman" w:eastAsia="標楷體" w:hAnsi="Times New Roman" w:cs="Times New Roman"/>
                <w:sz w:val="26"/>
                <w:szCs w:val="26"/>
              </w:rPr>
              <w:t>以驗證式因素分析與資料探勘技術交互驗證我國高中學生適性學習認知影響之因素（蔡明學）</w:t>
            </w:r>
          </w:p>
          <w:p w:rsidR="00960337" w:rsidRPr="00CC4CD0" w:rsidRDefault="005829DE" w:rsidP="00EC4A71">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lastRenderedPageBreak/>
              <w:t>D</w:t>
            </w:r>
            <w:r w:rsidR="00960337" w:rsidRPr="00CC4CD0">
              <w:rPr>
                <w:rFonts w:ascii="Times New Roman" w:eastAsia="標楷體" w:hAnsi="Times New Roman" w:cs="Times New Roman"/>
                <w:sz w:val="26"/>
                <w:szCs w:val="26"/>
              </w:rPr>
              <w:t>2-2</w:t>
            </w:r>
            <w:r w:rsidR="00EC4A71" w:rsidRPr="00CC4CD0">
              <w:rPr>
                <w:rFonts w:ascii="Times New Roman" w:eastAsia="標楷體" w:hAnsi="Times New Roman" w:cs="Times New Roman"/>
                <w:sz w:val="26"/>
                <w:szCs w:val="26"/>
              </w:rPr>
              <w:t>提升有注意力缺陷不足過動症與自閉症學童學習注意力：以腦波儀分析學習活動介入效果</w:t>
            </w:r>
            <w:r w:rsidR="00960337" w:rsidRPr="00CC4CD0">
              <w:rPr>
                <w:rFonts w:ascii="Times New Roman" w:eastAsia="標楷體" w:hAnsi="Times New Roman" w:cs="Times New Roman"/>
                <w:sz w:val="26"/>
                <w:szCs w:val="26"/>
              </w:rPr>
              <w:t>（羅育齡）</w:t>
            </w:r>
          </w:p>
          <w:p w:rsidR="00A26D56" w:rsidRPr="00CC4CD0" w:rsidRDefault="005829DE" w:rsidP="00960337">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sz w:val="26"/>
                <w:szCs w:val="26"/>
              </w:rPr>
              <w:t>D</w:t>
            </w:r>
            <w:r w:rsidR="00960337" w:rsidRPr="00CC4CD0">
              <w:rPr>
                <w:rFonts w:ascii="Times New Roman" w:eastAsia="標楷體" w:hAnsi="Times New Roman" w:cs="Times New Roman"/>
                <w:sz w:val="26"/>
                <w:szCs w:val="26"/>
              </w:rPr>
              <w:t>2-3</w:t>
            </w:r>
            <w:r w:rsidR="00960337" w:rsidRPr="00CC4CD0">
              <w:rPr>
                <w:rFonts w:ascii="Times New Roman" w:eastAsia="標楷體" w:hAnsi="Times New Roman" w:cs="Times New Roman"/>
                <w:sz w:val="26"/>
                <w:szCs w:val="26"/>
              </w:rPr>
              <w:t>體育類科教師甄試制度現況與未來（謝名娟）</w:t>
            </w:r>
          </w:p>
        </w:tc>
        <w:tc>
          <w:tcPr>
            <w:tcW w:w="549" w:type="pct"/>
            <w:tcBorders>
              <w:top w:val="single" w:sz="4" w:space="0" w:color="auto"/>
              <w:bottom w:val="sing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lastRenderedPageBreak/>
              <w:t>本院臺北院區</w:t>
            </w:r>
          </w:p>
          <w:p w:rsidR="00A26D56" w:rsidRPr="00CC4CD0" w:rsidRDefault="00A26D56" w:rsidP="005829DE">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5829DE" w:rsidRPr="00CC4CD0">
              <w:rPr>
                <w:rFonts w:ascii="Times New Roman" w:eastAsia="標楷體" w:hAnsi="Times New Roman" w:cs="Times New Roman"/>
                <w:sz w:val="26"/>
                <w:szCs w:val="26"/>
              </w:rPr>
              <w:t>5</w:t>
            </w:r>
            <w:r w:rsidRPr="00CC4CD0">
              <w:rPr>
                <w:rFonts w:ascii="Times New Roman" w:eastAsia="標楷體" w:hAnsi="Times New Roman" w:cs="Times New Roman"/>
                <w:sz w:val="26"/>
                <w:szCs w:val="26"/>
              </w:rPr>
              <w:t>會議室</w:t>
            </w:r>
          </w:p>
        </w:tc>
      </w:tr>
      <w:tr w:rsidR="00CC4CD0" w:rsidRPr="00CC4CD0" w:rsidTr="00E87015">
        <w:trPr>
          <w:trHeight w:val="1770"/>
          <w:jc w:val="center"/>
        </w:trPr>
        <w:tc>
          <w:tcPr>
            <w:tcW w:w="570"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single" w:sz="4" w:space="0" w:color="auto"/>
              <w:right w:val="single" w:sz="4" w:space="0" w:color="auto"/>
            </w:tcBorders>
            <w:shd w:val="clear" w:color="auto" w:fill="E2EFD9" w:themeFill="accent6" w:themeFillTint="33"/>
            <w:vAlign w:val="center"/>
          </w:tcPr>
          <w:p w:rsidR="00907B29" w:rsidRPr="00CC4CD0" w:rsidRDefault="00A26D56" w:rsidP="00863D9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E2</w:t>
            </w:r>
          </w:p>
        </w:tc>
        <w:tc>
          <w:tcPr>
            <w:tcW w:w="3146" w:type="pct"/>
            <w:tcBorders>
              <w:top w:val="single" w:sz="4" w:space="0" w:color="auto"/>
              <w:left w:val="single" w:sz="4" w:space="0" w:color="auto"/>
              <w:bottom w:val="single" w:sz="4" w:space="0" w:color="auto"/>
            </w:tcBorders>
            <w:shd w:val="clear" w:color="auto" w:fill="E2EFD9" w:themeFill="accent6" w:themeFillTint="33"/>
          </w:tcPr>
          <w:p w:rsidR="00A019AD" w:rsidRPr="00CC4CD0" w:rsidRDefault="009C1871" w:rsidP="00863D9C">
            <w:pPr>
              <w:snapToGrid w:val="0"/>
              <w:ind w:left="1085" w:hangingChars="417" w:hanging="1085"/>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主持人：</w:t>
            </w:r>
            <w:r w:rsidR="00A019AD" w:rsidRPr="00CC4CD0">
              <w:rPr>
                <w:rFonts w:ascii="Times New Roman" w:eastAsia="標楷體" w:hAnsi="Times New Roman" w:cs="Times New Roman" w:hint="eastAsia"/>
                <w:sz w:val="26"/>
                <w:szCs w:val="26"/>
              </w:rPr>
              <w:t>林世華副教授（國立臺灣師範大學教育心理與輔導學系）</w:t>
            </w:r>
          </w:p>
          <w:p w:rsidR="009C1871" w:rsidRPr="00CC4CD0" w:rsidRDefault="009C1871" w:rsidP="009C1871">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與談人：</w:t>
            </w:r>
            <w:r w:rsidR="00D525B4" w:rsidRPr="00CC4CD0">
              <w:rPr>
                <w:rFonts w:ascii="Times New Roman" w:eastAsia="標楷體" w:hAnsi="Times New Roman" w:cs="Times New Roman" w:hint="eastAsia"/>
                <w:sz w:val="26"/>
                <w:szCs w:val="26"/>
              </w:rPr>
              <w:t>曾建銘副</w:t>
            </w:r>
            <w:r w:rsidRPr="00CC4CD0">
              <w:rPr>
                <w:rFonts w:ascii="Times New Roman" w:eastAsia="標楷體" w:hAnsi="Times New Roman" w:cs="Times New Roman"/>
                <w:sz w:val="26"/>
                <w:szCs w:val="26"/>
              </w:rPr>
              <w:t>研究員（國家教育研究院測驗及評量研究中心）</w:t>
            </w:r>
          </w:p>
          <w:p w:rsidR="009C1871" w:rsidRPr="00CC4CD0" w:rsidRDefault="009C1871" w:rsidP="009C1871">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發表：</w:t>
            </w:r>
          </w:p>
          <w:p w:rsidR="009C1871" w:rsidRPr="00CC4CD0" w:rsidRDefault="009C1871" w:rsidP="009C1871">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E2-1 APP</w:t>
            </w:r>
            <w:r w:rsidRPr="00CC4CD0">
              <w:rPr>
                <w:rFonts w:ascii="Times New Roman" w:eastAsia="標楷體" w:hAnsi="Times New Roman" w:cs="Times New Roman"/>
                <w:sz w:val="26"/>
                <w:szCs w:val="26"/>
              </w:rPr>
              <w:t>融入差異化教學提升英語學習成效之研究（杜芳儀）</w:t>
            </w:r>
          </w:p>
          <w:p w:rsidR="009C1871" w:rsidRPr="00CC4CD0" w:rsidRDefault="009C1871" w:rsidP="009C1871">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E2-2</w:t>
            </w:r>
            <w:r w:rsidRPr="00CC4CD0">
              <w:rPr>
                <w:rFonts w:ascii="Times New Roman" w:eastAsia="標楷體" w:hAnsi="Times New Roman" w:cs="Times New Roman"/>
                <w:sz w:val="26"/>
                <w:szCs w:val="26"/>
              </w:rPr>
              <w:t>互動回饋學習系統對於國小四年級學生英語聽說活動成效之行動研究</w:t>
            </w:r>
            <w:r w:rsidRPr="00CC4CD0">
              <w:rPr>
                <w:rFonts w:ascii="Times New Roman" w:eastAsia="標楷體" w:hAnsi="Times New Roman" w:cs="Times New Roman"/>
                <w:sz w:val="26"/>
                <w:szCs w:val="26"/>
              </w:rPr>
              <w:t>--</w:t>
            </w:r>
            <w:r w:rsidRPr="00CC4CD0">
              <w:rPr>
                <w:rFonts w:ascii="Times New Roman" w:eastAsia="標楷體" w:hAnsi="Times New Roman" w:cs="Times New Roman"/>
                <w:sz w:val="26"/>
                <w:szCs w:val="26"/>
              </w:rPr>
              <w:t>以</w:t>
            </w:r>
            <w:r w:rsidRPr="00CC4CD0">
              <w:rPr>
                <w:rFonts w:ascii="Times New Roman" w:eastAsia="標楷體" w:hAnsi="Times New Roman" w:cs="Times New Roman"/>
                <w:sz w:val="26"/>
                <w:szCs w:val="26"/>
              </w:rPr>
              <w:t>Cyberfun</w:t>
            </w:r>
            <w:r w:rsidRPr="00CC4CD0">
              <w:rPr>
                <w:rFonts w:ascii="Times New Roman" w:eastAsia="標楷體" w:hAnsi="Times New Roman" w:cs="Times New Roman"/>
                <w:sz w:val="26"/>
                <w:szCs w:val="26"/>
              </w:rPr>
              <w:t>為例（李中丹）</w:t>
            </w:r>
          </w:p>
          <w:p w:rsidR="00A26D56" w:rsidRPr="00CC4CD0" w:rsidRDefault="009C1871" w:rsidP="00863D9C">
            <w:pPr>
              <w:snapToGrid w:val="0"/>
              <w:ind w:left="590" w:hangingChars="227" w:hanging="590"/>
              <w:rPr>
                <w:rFonts w:ascii="Times New Roman" w:eastAsia="標楷體" w:hAnsi="Times New Roman" w:cs="Times New Roman"/>
                <w:b/>
                <w:sz w:val="26"/>
                <w:szCs w:val="26"/>
                <w:highlight w:val="yellow"/>
              </w:rPr>
            </w:pPr>
            <w:r w:rsidRPr="00CC4CD0">
              <w:rPr>
                <w:rFonts w:ascii="Times New Roman" w:eastAsia="標楷體" w:hAnsi="Times New Roman" w:cs="Times New Roman"/>
                <w:sz w:val="26"/>
                <w:szCs w:val="26"/>
              </w:rPr>
              <w:t>E2-3</w:t>
            </w:r>
            <w:r w:rsidRPr="00CC4CD0">
              <w:rPr>
                <w:rFonts w:ascii="Times New Roman" w:eastAsia="標楷體" w:hAnsi="Times New Roman" w:cs="Times New Roman"/>
                <w:sz w:val="26"/>
                <w:szCs w:val="26"/>
              </w:rPr>
              <w:t>桌遊融入差異化教學策略對國小英語學習動機影響之研究（魏珮君）</w:t>
            </w:r>
          </w:p>
        </w:tc>
        <w:tc>
          <w:tcPr>
            <w:tcW w:w="549" w:type="pct"/>
            <w:tcBorders>
              <w:top w:val="single" w:sz="4" w:space="0" w:color="auto"/>
              <w:bottom w:val="single" w:sz="4" w:space="0" w:color="auto"/>
            </w:tcBorders>
            <w:shd w:val="clear" w:color="auto" w:fill="FFFFFF" w:themeFill="background1"/>
            <w:vAlign w:val="center"/>
          </w:tcPr>
          <w:p w:rsidR="008F2332" w:rsidRPr="00CC4CD0" w:rsidRDefault="008F2332" w:rsidP="008F2332">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8F2332" w:rsidP="008F2332">
            <w:pPr>
              <w:snapToGrid w:val="0"/>
              <w:jc w:val="center"/>
              <w:rPr>
                <w:rFonts w:ascii="Times New Roman" w:eastAsia="標楷體" w:hAnsi="Times New Roman" w:cs="Times New Roman"/>
                <w:sz w:val="26"/>
                <w:szCs w:val="26"/>
              </w:rPr>
            </w:pPr>
            <w:r>
              <w:rPr>
                <w:rFonts w:ascii="Times New Roman" w:eastAsia="標楷體" w:hAnsi="Times New Roman" w:cs="Times New Roman"/>
                <w:sz w:val="26"/>
                <w:szCs w:val="26"/>
              </w:rPr>
              <w:t>9</w:t>
            </w:r>
            <w:r>
              <w:rPr>
                <w:rFonts w:ascii="Times New Roman" w:eastAsia="標楷體" w:hAnsi="Times New Roman" w:cs="Times New Roman" w:hint="eastAsia"/>
                <w:sz w:val="26"/>
                <w:szCs w:val="26"/>
              </w:rPr>
              <w:t>樓簡報</w:t>
            </w:r>
            <w:r w:rsidRPr="00CC4CD0">
              <w:rPr>
                <w:rFonts w:ascii="Times New Roman" w:eastAsia="標楷體" w:hAnsi="Times New Roman" w:cs="Times New Roman"/>
                <w:sz w:val="26"/>
                <w:szCs w:val="26"/>
              </w:rPr>
              <w:t>室</w:t>
            </w:r>
          </w:p>
        </w:tc>
      </w:tr>
      <w:tr w:rsidR="00CC4CD0" w:rsidRPr="00CC4CD0" w:rsidTr="00E87015">
        <w:trPr>
          <w:trHeight w:val="1762"/>
          <w:jc w:val="center"/>
        </w:trPr>
        <w:tc>
          <w:tcPr>
            <w:tcW w:w="570" w:type="pct"/>
            <w:vMerge/>
            <w:tcBorders>
              <w:top w:val="double" w:sz="4" w:space="0" w:color="auto"/>
              <w:bottom w:val="thinThickSmallGap" w:sz="12"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296" w:type="pct"/>
            <w:vMerge/>
            <w:tcBorders>
              <w:top w:val="double" w:sz="4" w:space="0" w:color="auto"/>
              <w:bottom w:val="thinThickSmallGap" w:sz="12"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p>
        </w:tc>
        <w:tc>
          <w:tcPr>
            <w:tcW w:w="439" w:type="pct"/>
            <w:tcBorders>
              <w:top w:val="single" w:sz="4" w:space="0" w:color="auto"/>
              <w:bottom w:val="thinThickSmallGap" w:sz="12" w:space="0" w:color="auto"/>
              <w:right w:val="single" w:sz="4" w:space="0" w:color="auto"/>
            </w:tcBorders>
            <w:shd w:val="clear" w:color="auto" w:fill="E2EFD9" w:themeFill="accent6" w:themeFillTint="33"/>
            <w:vAlign w:val="center"/>
          </w:tcPr>
          <w:p w:rsidR="00907B29" w:rsidRPr="00CC4CD0" w:rsidRDefault="00A26D56" w:rsidP="00863D9C">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F2</w:t>
            </w:r>
          </w:p>
        </w:tc>
        <w:tc>
          <w:tcPr>
            <w:tcW w:w="3146" w:type="pct"/>
            <w:tcBorders>
              <w:top w:val="single" w:sz="4" w:space="0" w:color="auto"/>
              <w:left w:val="single" w:sz="4" w:space="0" w:color="auto"/>
              <w:bottom w:val="thinThickSmallGap" w:sz="12" w:space="0" w:color="auto"/>
            </w:tcBorders>
            <w:shd w:val="clear" w:color="auto" w:fill="E2EFD9" w:themeFill="accent6" w:themeFillTint="33"/>
          </w:tcPr>
          <w:p w:rsidR="003112DC" w:rsidRPr="00CC4CD0" w:rsidRDefault="003112DC" w:rsidP="003112DC">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主持人：</w:t>
            </w:r>
            <w:r w:rsidRPr="00CC4CD0">
              <w:rPr>
                <w:rFonts w:ascii="Times New Roman" w:eastAsia="標楷體" w:hAnsi="Times New Roman" w:cs="Times New Roman" w:hint="eastAsia"/>
                <w:sz w:val="26"/>
                <w:szCs w:val="26"/>
              </w:rPr>
              <w:t>顏國樑教授（國立新竹教育大學教育與學習科技學系）</w:t>
            </w:r>
          </w:p>
          <w:p w:rsidR="003112DC" w:rsidRPr="00CC4CD0" w:rsidRDefault="003112DC" w:rsidP="003112DC">
            <w:pPr>
              <w:snapToGrid w:val="0"/>
              <w:ind w:left="1046" w:hangingChars="402" w:hanging="1046"/>
              <w:rPr>
                <w:rFonts w:ascii="Times New Roman" w:eastAsia="標楷體" w:hAnsi="Times New Roman" w:cs="Times New Roman"/>
                <w:b/>
                <w:sz w:val="26"/>
                <w:szCs w:val="26"/>
              </w:rPr>
            </w:pPr>
            <w:r w:rsidRPr="00CC4CD0">
              <w:rPr>
                <w:rFonts w:ascii="Times New Roman" w:eastAsia="標楷體" w:hAnsi="Times New Roman" w:cs="Times New Roman" w:hint="eastAsia"/>
                <w:b/>
                <w:sz w:val="26"/>
                <w:szCs w:val="26"/>
              </w:rPr>
              <w:t>與談人：</w:t>
            </w:r>
            <w:r w:rsidRPr="00CC4CD0">
              <w:rPr>
                <w:rFonts w:ascii="Times New Roman" w:eastAsia="標楷體" w:hAnsi="Times New Roman" w:cs="Times New Roman" w:hint="eastAsia"/>
                <w:sz w:val="26"/>
                <w:szCs w:val="26"/>
              </w:rPr>
              <w:t>張芳全教授（國立臺北教育大學教育經營與管理學系）</w:t>
            </w:r>
          </w:p>
          <w:p w:rsidR="003112DC" w:rsidRPr="00CC4CD0" w:rsidRDefault="003112DC" w:rsidP="003112DC">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hint="eastAsia"/>
                <w:b/>
                <w:sz w:val="26"/>
                <w:szCs w:val="26"/>
              </w:rPr>
              <w:t xml:space="preserve">        </w:t>
            </w:r>
            <w:r w:rsidRPr="00CC4CD0">
              <w:rPr>
                <w:rFonts w:ascii="Times New Roman" w:eastAsia="標楷體" w:hAnsi="Times New Roman" w:cs="Times New Roman" w:hint="eastAsia"/>
                <w:sz w:val="26"/>
                <w:szCs w:val="26"/>
              </w:rPr>
              <w:t>張民杰教授（國立臺灣師範大學師資培育與就業輔導處）</w:t>
            </w:r>
          </w:p>
          <w:p w:rsidR="003112DC" w:rsidRPr="00CC4CD0" w:rsidRDefault="003112DC" w:rsidP="003112DC">
            <w:pPr>
              <w:snapToGrid w:val="0"/>
              <w:ind w:left="1046" w:hangingChars="402" w:hanging="1046"/>
              <w:rPr>
                <w:rFonts w:ascii="Times New Roman" w:eastAsia="標楷體" w:hAnsi="Times New Roman" w:cs="Times New Roman"/>
                <w:sz w:val="26"/>
                <w:szCs w:val="26"/>
              </w:rPr>
            </w:pPr>
            <w:r w:rsidRPr="00CC4CD0">
              <w:rPr>
                <w:rFonts w:ascii="Times New Roman" w:eastAsia="標楷體" w:hAnsi="Times New Roman" w:cs="Times New Roman"/>
                <w:b/>
                <w:sz w:val="26"/>
                <w:szCs w:val="26"/>
              </w:rPr>
              <w:t>發表：</w:t>
            </w:r>
          </w:p>
          <w:p w:rsidR="003112DC" w:rsidRPr="00CC4CD0" w:rsidRDefault="003112DC" w:rsidP="003112D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hint="eastAsia"/>
                <w:sz w:val="26"/>
                <w:szCs w:val="26"/>
              </w:rPr>
              <w:t>F2-1</w:t>
            </w:r>
            <w:r w:rsidRPr="00CC4CD0">
              <w:rPr>
                <w:rFonts w:ascii="Times New Roman" w:eastAsia="標楷體" w:hAnsi="Times New Roman" w:cs="Times New Roman" w:hint="eastAsia"/>
                <w:sz w:val="26"/>
                <w:szCs w:val="26"/>
              </w:rPr>
              <w:t>新移民子女學習不利因素之探究（吳芸嫻）</w:t>
            </w:r>
          </w:p>
          <w:p w:rsidR="003112DC" w:rsidRPr="00CC4CD0" w:rsidRDefault="003112DC" w:rsidP="003112DC">
            <w:pPr>
              <w:snapToGrid w:val="0"/>
              <w:ind w:left="585" w:hangingChars="225" w:hanging="585"/>
              <w:rPr>
                <w:rFonts w:ascii="Times New Roman" w:eastAsia="標楷體" w:hAnsi="Times New Roman" w:cs="Times New Roman"/>
                <w:sz w:val="26"/>
                <w:szCs w:val="26"/>
              </w:rPr>
            </w:pPr>
            <w:r w:rsidRPr="00CC4CD0">
              <w:rPr>
                <w:rFonts w:ascii="Times New Roman" w:eastAsia="標楷體" w:hAnsi="Times New Roman" w:cs="Times New Roman"/>
                <w:sz w:val="26"/>
                <w:szCs w:val="26"/>
              </w:rPr>
              <w:t>F2-2</w:t>
            </w:r>
            <w:r w:rsidRPr="00CC4CD0">
              <w:rPr>
                <w:rFonts w:ascii="Times New Roman" w:eastAsia="標楷體" w:hAnsi="Times New Roman" w:cs="Times New Roman" w:hint="eastAsia"/>
                <w:sz w:val="26"/>
                <w:szCs w:val="26"/>
              </w:rPr>
              <w:t>從法制的演變談我國國民教育階段實驗教育的發展趨勢（施又瑀）</w:t>
            </w:r>
          </w:p>
          <w:p w:rsidR="00BD57D1" w:rsidRPr="00CC4CD0" w:rsidRDefault="003112DC" w:rsidP="003112DC">
            <w:pPr>
              <w:snapToGrid w:val="0"/>
              <w:ind w:left="585" w:hangingChars="225" w:hanging="585"/>
              <w:rPr>
                <w:rFonts w:ascii="Times New Roman" w:eastAsia="標楷體" w:hAnsi="Times New Roman" w:cs="Times New Roman"/>
                <w:b/>
                <w:sz w:val="26"/>
                <w:szCs w:val="26"/>
              </w:rPr>
            </w:pPr>
            <w:r w:rsidRPr="00CC4CD0">
              <w:rPr>
                <w:rFonts w:ascii="Times New Roman" w:eastAsia="標楷體" w:hAnsi="Times New Roman" w:cs="Times New Roman"/>
                <w:sz w:val="26"/>
                <w:szCs w:val="26"/>
              </w:rPr>
              <w:t>F2-3</w:t>
            </w:r>
            <w:r w:rsidRPr="00CC4CD0">
              <w:rPr>
                <w:rFonts w:ascii="Times New Roman" w:eastAsia="標楷體" w:hAnsi="Times New Roman" w:cs="Times New Roman" w:hint="eastAsia"/>
                <w:sz w:val="26"/>
                <w:szCs w:val="26"/>
              </w:rPr>
              <w:t xml:space="preserve"> English as the only instructional medium in teaching English at a rural primary school in Taiwan: Rationale and practice (</w:t>
            </w:r>
            <w:r w:rsidRPr="00CC4CD0">
              <w:rPr>
                <w:rFonts w:ascii="Times New Roman" w:eastAsia="標楷體" w:hAnsi="Times New Roman" w:cs="Times New Roman" w:hint="eastAsia"/>
                <w:sz w:val="26"/>
                <w:szCs w:val="26"/>
              </w:rPr>
              <w:t>偏鄉國小全英語教學之理念與實踐</w:t>
            </w:r>
            <w:r w:rsidRPr="00CC4CD0">
              <w:rPr>
                <w:rFonts w:ascii="Times New Roman" w:eastAsia="標楷體" w:hAnsi="Times New Roman" w:cs="Times New Roman" w:hint="eastAsia"/>
                <w:sz w:val="26"/>
                <w:szCs w:val="26"/>
              </w:rPr>
              <w:t>)</w:t>
            </w:r>
            <w:r w:rsidRPr="00CC4CD0">
              <w:rPr>
                <w:rFonts w:ascii="Times New Roman" w:eastAsia="標楷體" w:hAnsi="Times New Roman" w:cs="Times New Roman" w:hint="eastAsia"/>
                <w:sz w:val="26"/>
                <w:szCs w:val="26"/>
              </w:rPr>
              <w:t>（陳炫任）</w:t>
            </w:r>
          </w:p>
        </w:tc>
        <w:tc>
          <w:tcPr>
            <w:tcW w:w="549" w:type="pct"/>
            <w:tcBorders>
              <w:top w:val="single" w:sz="4" w:space="0" w:color="auto"/>
              <w:bottom w:val="thinThickSmallGap" w:sz="12" w:space="0" w:color="auto"/>
            </w:tcBorders>
            <w:shd w:val="clear" w:color="auto" w:fill="FFFFFF" w:themeFill="background1"/>
            <w:vAlign w:val="center"/>
          </w:tcPr>
          <w:p w:rsidR="00A26D56" w:rsidRPr="00CC4CD0" w:rsidRDefault="00A26D56" w:rsidP="00A26D56">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A26D56" w:rsidRPr="00CC4CD0" w:rsidRDefault="00A26D56" w:rsidP="005829DE">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60</w:t>
            </w:r>
            <w:r w:rsidR="005829DE" w:rsidRPr="00CC4CD0">
              <w:rPr>
                <w:rFonts w:ascii="Times New Roman" w:eastAsia="標楷體" w:hAnsi="Times New Roman" w:cs="Times New Roman"/>
                <w:sz w:val="26"/>
                <w:szCs w:val="26"/>
              </w:rPr>
              <w:t>7</w:t>
            </w:r>
            <w:r w:rsidRPr="00CC4CD0">
              <w:rPr>
                <w:rFonts w:ascii="Times New Roman" w:eastAsia="標楷體" w:hAnsi="Times New Roman" w:cs="Times New Roman"/>
                <w:sz w:val="26"/>
                <w:szCs w:val="26"/>
              </w:rPr>
              <w:t>會議室</w:t>
            </w:r>
          </w:p>
        </w:tc>
      </w:tr>
    </w:tbl>
    <w:p w:rsidR="00F96840" w:rsidRPr="00CC4CD0" w:rsidRDefault="00F96840" w:rsidP="00F96840">
      <w:pPr>
        <w:rPr>
          <w:rFonts w:ascii="Times New Roman" w:eastAsia="標楷體" w:hAnsi="Times New Roman" w:cs="Times New Roman"/>
          <w:b/>
          <w:sz w:val="26"/>
          <w:szCs w:val="26"/>
        </w:rPr>
      </w:pPr>
    </w:p>
    <w:p w:rsidR="00523C78" w:rsidRPr="00CC4CD0" w:rsidRDefault="00523C78">
      <w:pPr>
        <w:widowControl/>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br w:type="page"/>
      </w:r>
    </w:p>
    <w:p w:rsidR="00972B7C" w:rsidRPr="00CC4CD0" w:rsidRDefault="00EC27CD" w:rsidP="008C5A87">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lastRenderedPageBreak/>
        <w:t>第二天</w:t>
      </w:r>
    </w:p>
    <w:p w:rsidR="00972B7C" w:rsidRPr="00CC4CD0" w:rsidRDefault="00972B7C" w:rsidP="00575B3A">
      <w:pPr>
        <w:rPr>
          <w:rFonts w:ascii="Times New Roman" w:eastAsia="標楷體" w:hAnsi="Times New Roman" w:cs="Times New Roman"/>
          <w:b/>
          <w:sz w:val="26"/>
          <w:szCs w:val="26"/>
        </w:rPr>
      </w:pPr>
    </w:p>
    <w:tbl>
      <w:tblPr>
        <w:tblW w:w="484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227"/>
        <w:gridCol w:w="784"/>
        <w:gridCol w:w="5540"/>
        <w:gridCol w:w="2100"/>
      </w:tblGrid>
      <w:tr w:rsidR="00CC4CD0" w:rsidRPr="00CC4CD0" w:rsidTr="0011722A">
        <w:trPr>
          <w:trHeight w:val="415"/>
          <w:jc w:val="center"/>
        </w:trPr>
        <w:tc>
          <w:tcPr>
            <w:tcW w:w="5000" w:type="pct"/>
            <w:gridSpan w:val="4"/>
            <w:shd w:val="pct12" w:color="auto" w:fill="auto"/>
            <w:vAlign w:val="center"/>
          </w:tcPr>
          <w:p w:rsidR="00EC27CD" w:rsidRPr="00CC4CD0" w:rsidRDefault="00EC27CD" w:rsidP="00EC40CE">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2016</w:t>
            </w:r>
            <w:r w:rsidRPr="00CC4CD0">
              <w:rPr>
                <w:rFonts w:ascii="Times New Roman" w:eastAsia="標楷體" w:hAnsi="Times New Roman" w:cs="Times New Roman"/>
                <w:b/>
                <w:sz w:val="26"/>
                <w:szCs w:val="26"/>
              </w:rPr>
              <w:t>年</w:t>
            </w:r>
            <w:r w:rsidRPr="00CC4CD0">
              <w:rPr>
                <w:rFonts w:ascii="Times New Roman" w:eastAsia="標楷體" w:hAnsi="Times New Roman" w:cs="Times New Roman"/>
                <w:b/>
                <w:sz w:val="26"/>
                <w:szCs w:val="26"/>
              </w:rPr>
              <w:t>10</w:t>
            </w:r>
            <w:r w:rsidRPr="00CC4CD0">
              <w:rPr>
                <w:rFonts w:ascii="Times New Roman" w:eastAsia="標楷體" w:hAnsi="Times New Roman" w:cs="Times New Roman"/>
                <w:b/>
                <w:sz w:val="26"/>
                <w:szCs w:val="26"/>
              </w:rPr>
              <w:t>月</w:t>
            </w:r>
            <w:r w:rsidRPr="00CC4CD0">
              <w:rPr>
                <w:rFonts w:ascii="Times New Roman" w:eastAsia="標楷體" w:hAnsi="Times New Roman" w:cs="Times New Roman"/>
                <w:b/>
                <w:sz w:val="26"/>
                <w:szCs w:val="26"/>
              </w:rPr>
              <w:t>22</w:t>
            </w:r>
            <w:r w:rsidRPr="00CC4CD0">
              <w:rPr>
                <w:rFonts w:ascii="Times New Roman" w:eastAsia="標楷體" w:hAnsi="Times New Roman" w:cs="Times New Roman"/>
                <w:b/>
                <w:sz w:val="26"/>
                <w:szCs w:val="26"/>
              </w:rPr>
              <w:t>日（星期六）</w:t>
            </w:r>
          </w:p>
        </w:tc>
      </w:tr>
      <w:tr w:rsidR="00CC4CD0" w:rsidRPr="00CC4CD0" w:rsidTr="00834BC7">
        <w:trPr>
          <w:trHeight w:val="425"/>
          <w:jc w:val="center"/>
        </w:trPr>
        <w:tc>
          <w:tcPr>
            <w:tcW w:w="1042" w:type="pct"/>
            <w:gridSpan w:val="2"/>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時間</w:t>
            </w:r>
          </w:p>
        </w:tc>
        <w:tc>
          <w:tcPr>
            <w:tcW w:w="2870"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活動內容</w:t>
            </w:r>
          </w:p>
        </w:tc>
        <w:tc>
          <w:tcPr>
            <w:tcW w:w="1088"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地點</w:t>
            </w:r>
          </w:p>
        </w:tc>
      </w:tr>
      <w:tr w:rsidR="00CC4CD0" w:rsidRPr="00CC4CD0" w:rsidTr="00834BC7">
        <w:trPr>
          <w:trHeight w:val="334"/>
          <w:jc w:val="center"/>
        </w:trPr>
        <w:tc>
          <w:tcPr>
            <w:tcW w:w="636"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09</w:t>
            </w:r>
            <w:r w:rsidRPr="00CC4CD0">
              <w:rPr>
                <w:rFonts w:ascii="Times New Roman" w:eastAsia="標楷體" w:hAnsi="Times New Roman" w:cs="Times New Roman"/>
                <w:sz w:val="26"/>
                <w:szCs w:val="26"/>
              </w:rPr>
              <w:t>：</w:t>
            </w:r>
            <w:r w:rsidR="00537CA7">
              <w:rPr>
                <w:rFonts w:ascii="Times New Roman" w:eastAsia="標楷體" w:hAnsi="Times New Roman" w:cs="Times New Roman"/>
                <w:sz w:val="26"/>
                <w:szCs w:val="26"/>
              </w:rPr>
              <w:t>0</w:t>
            </w:r>
            <w:r w:rsidRPr="00CC4CD0">
              <w:rPr>
                <w:rFonts w:ascii="Times New Roman" w:eastAsia="標楷體" w:hAnsi="Times New Roman" w:cs="Times New Roman"/>
                <w:sz w:val="26"/>
                <w:szCs w:val="26"/>
              </w:rPr>
              <w:t>0</w:t>
            </w:r>
          </w:p>
          <w:p w:rsidR="00EC27CD" w:rsidRPr="00CC4CD0" w:rsidRDefault="00EC27CD" w:rsidP="00537CA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0</w:t>
            </w:r>
            <w:r w:rsidR="00537CA7">
              <w:rPr>
                <w:rFonts w:ascii="Times New Roman" w:eastAsia="標楷體" w:hAnsi="Times New Roman" w:cs="Times New Roman"/>
                <w:sz w:val="26"/>
                <w:szCs w:val="26"/>
              </w:rPr>
              <w:t>9</w:t>
            </w:r>
            <w:r w:rsidRPr="00CC4CD0">
              <w:rPr>
                <w:rFonts w:ascii="Times New Roman" w:eastAsia="標楷體" w:hAnsi="Times New Roman" w:cs="Times New Roman"/>
                <w:sz w:val="26"/>
                <w:szCs w:val="26"/>
              </w:rPr>
              <w:t>：</w:t>
            </w:r>
            <w:r w:rsidR="00537CA7">
              <w:rPr>
                <w:rFonts w:ascii="Times New Roman" w:eastAsia="標楷體" w:hAnsi="Times New Roman" w:cs="Times New Roman" w:hint="eastAsia"/>
                <w:sz w:val="26"/>
                <w:szCs w:val="26"/>
              </w:rPr>
              <w:t>3</w:t>
            </w:r>
            <w:r w:rsidRPr="00CC4CD0">
              <w:rPr>
                <w:rFonts w:ascii="Times New Roman" w:eastAsia="標楷體" w:hAnsi="Times New Roman" w:cs="Times New Roman"/>
                <w:sz w:val="26"/>
                <w:szCs w:val="26"/>
              </w:rPr>
              <w:t>0</w:t>
            </w:r>
          </w:p>
        </w:tc>
        <w:tc>
          <w:tcPr>
            <w:tcW w:w="406"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30</w:t>
            </w:r>
            <w:r w:rsidR="001515AA" w:rsidRPr="00CC4CD0">
              <w:rPr>
                <w:rFonts w:ascii="Times New Roman" w:eastAsia="標楷體" w:hAnsi="Times New Roman" w:cs="Times New Roman"/>
                <w:sz w:val="26"/>
                <w:szCs w:val="26"/>
              </w:rPr>
              <w:t>′</w:t>
            </w:r>
          </w:p>
        </w:tc>
        <w:tc>
          <w:tcPr>
            <w:tcW w:w="2870" w:type="pct"/>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報到</w:t>
            </w:r>
          </w:p>
        </w:tc>
        <w:tc>
          <w:tcPr>
            <w:tcW w:w="1088" w:type="pct"/>
            <w:vAlign w:val="center"/>
          </w:tcPr>
          <w:p w:rsidR="0011722A" w:rsidRPr="00CC4CD0" w:rsidRDefault="0011722A" w:rsidP="0011722A">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w:t>
            </w:r>
            <w:r w:rsidRPr="00CC4CD0">
              <w:rPr>
                <w:rFonts w:ascii="Times New Roman" w:eastAsia="標楷體" w:hAnsi="Times New Roman" w:cs="Times New Roman"/>
                <w:sz w:val="26"/>
                <w:szCs w:val="26"/>
              </w:rPr>
              <w:t>樓</w:t>
            </w:r>
          </w:p>
        </w:tc>
      </w:tr>
      <w:tr w:rsidR="00CC4CD0" w:rsidRPr="00CC4CD0" w:rsidTr="00834BC7">
        <w:trPr>
          <w:trHeight w:val="5939"/>
          <w:jc w:val="center"/>
        </w:trPr>
        <w:tc>
          <w:tcPr>
            <w:tcW w:w="636" w:type="pct"/>
            <w:shd w:val="clear" w:color="auto" w:fill="FFF2CC" w:themeFill="accent4" w:themeFillTint="33"/>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0</w:t>
            </w:r>
            <w:r w:rsidR="00537CA7">
              <w:rPr>
                <w:rFonts w:ascii="Times New Roman" w:eastAsia="標楷體" w:hAnsi="Times New Roman" w:cs="Times New Roman"/>
                <w:sz w:val="26"/>
                <w:szCs w:val="26"/>
              </w:rPr>
              <w:t>9</w:t>
            </w:r>
            <w:r w:rsidRPr="00CC4CD0">
              <w:rPr>
                <w:rFonts w:ascii="Times New Roman" w:eastAsia="標楷體" w:hAnsi="Times New Roman" w:cs="Times New Roman"/>
                <w:sz w:val="26"/>
                <w:szCs w:val="26"/>
              </w:rPr>
              <w:t>：</w:t>
            </w:r>
            <w:r w:rsidR="00537CA7">
              <w:rPr>
                <w:rFonts w:ascii="Times New Roman" w:eastAsia="標楷體" w:hAnsi="Times New Roman" w:cs="Times New Roman" w:hint="eastAsia"/>
                <w:sz w:val="26"/>
                <w:szCs w:val="26"/>
              </w:rPr>
              <w:t>3</w:t>
            </w:r>
            <w:r w:rsidRPr="00CC4CD0">
              <w:rPr>
                <w:rFonts w:ascii="Times New Roman" w:eastAsia="標楷體" w:hAnsi="Times New Roman" w:cs="Times New Roman"/>
                <w:sz w:val="26"/>
                <w:szCs w:val="26"/>
              </w:rPr>
              <w:t>0</w:t>
            </w:r>
          </w:p>
          <w:p w:rsidR="00EC27CD" w:rsidRPr="00CC4CD0" w:rsidRDefault="00EC27CD" w:rsidP="006D7EB4">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12</w:t>
            </w:r>
            <w:r w:rsidRPr="00CC4CD0">
              <w:rPr>
                <w:rFonts w:ascii="Times New Roman" w:eastAsia="標楷體" w:hAnsi="Times New Roman" w:cs="Times New Roman"/>
                <w:sz w:val="26"/>
                <w:szCs w:val="26"/>
              </w:rPr>
              <w:t>：</w:t>
            </w:r>
            <w:r w:rsidR="006D7EB4">
              <w:rPr>
                <w:rFonts w:ascii="Times New Roman" w:eastAsia="標楷體" w:hAnsi="Times New Roman" w:cs="Times New Roman"/>
                <w:sz w:val="26"/>
                <w:szCs w:val="26"/>
              </w:rPr>
              <w:t>1</w:t>
            </w:r>
            <w:r w:rsidRPr="00CC4CD0">
              <w:rPr>
                <w:rFonts w:ascii="Times New Roman" w:eastAsia="標楷體" w:hAnsi="Times New Roman" w:cs="Times New Roman"/>
                <w:sz w:val="26"/>
                <w:szCs w:val="26"/>
              </w:rPr>
              <w:t>0</w:t>
            </w:r>
          </w:p>
        </w:tc>
        <w:tc>
          <w:tcPr>
            <w:tcW w:w="406" w:type="pct"/>
            <w:shd w:val="clear" w:color="auto" w:fill="FFF2CC" w:themeFill="accent4" w:themeFillTint="33"/>
            <w:vAlign w:val="center"/>
          </w:tcPr>
          <w:p w:rsidR="00EC27CD" w:rsidRPr="00CC4CD0" w:rsidRDefault="00EC27CD" w:rsidP="006D7EB4">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w:t>
            </w:r>
            <w:r w:rsidR="006D7EB4">
              <w:rPr>
                <w:rFonts w:ascii="Times New Roman" w:eastAsia="標楷體" w:hAnsi="Times New Roman" w:cs="Times New Roman"/>
                <w:sz w:val="26"/>
                <w:szCs w:val="26"/>
              </w:rPr>
              <w:t>6</w:t>
            </w:r>
            <w:r w:rsidRPr="00CC4CD0">
              <w:rPr>
                <w:rFonts w:ascii="Times New Roman" w:eastAsia="標楷體" w:hAnsi="Times New Roman" w:cs="Times New Roman"/>
                <w:sz w:val="26"/>
                <w:szCs w:val="26"/>
              </w:rPr>
              <w:t>0</w:t>
            </w:r>
            <w:r w:rsidR="001515AA" w:rsidRPr="00CC4CD0">
              <w:rPr>
                <w:rFonts w:ascii="Times New Roman" w:eastAsia="標楷體" w:hAnsi="Times New Roman" w:cs="Times New Roman"/>
                <w:sz w:val="26"/>
                <w:szCs w:val="26"/>
              </w:rPr>
              <w:t>′</w:t>
            </w:r>
          </w:p>
        </w:tc>
        <w:tc>
          <w:tcPr>
            <w:tcW w:w="2870" w:type="pct"/>
            <w:shd w:val="clear" w:color="auto" w:fill="FFF2CC" w:themeFill="accent4" w:themeFillTint="33"/>
            <w:vAlign w:val="center"/>
          </w:tcPr>
          <w:p w:rsidR="00D04EAD" w:rsidRPr="00CC4CD0" w:rsidRDefault="008C5A87" w:rsidP="00D04EAD">
            <w:pPr>
              <w:snapToGrid w:val="0"/>
              <w:jc w:val="center"/>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w:t>
            </w:r>
            <w:r w:rsidR="00EC27CD" w:rsidRPr="00CC4CD0">
              <w:rPr>
                <w:rFonts w:ascii="Times New Roman" w:eastAsia="標楷體" w:hAnsi="Times New Roman" w:cs="Times New Roman"/>
                <w:b/>
                <w:sz w:val="26"/>
                <w:szCs w:val="26"/>
              </w:rPr>
              <w:t>大會主題論壇</w:t>
            </w:r>
            <w:r w:rsidRPr="00CC4CD0">
              <w:rPr>
                <w:rFonts w:ascii="Times New Roman" w:eastAsia="標楷體" w:hAnsi="Times New Roman" w:cs="Times New Roman"/>
                <w:b/>
                <w:sz w:val="26"/>
                <w:szCs w:val="26"/>
              </w:rPr>
              <w:t>】</w:t>
            </w:r>
          </w:p>
          <w:p w:rsidR="008C5A87" w:rsidRPr="00CC4CD0" w:rsidRDefault="008C5A87" w:rsidP="00D04EAD">
            <w:pPr>
              <w:snapToGrid w:val="0"/>
              <w:jc w:val="center"/>
              <w:rPr>
                <w:rFonts w:ascii="Times New Roman" w:eastAsia="標楷體" w:hAnsi="Times New Roman" w:cs="Times New Roman"/>
                <w:b/>
                <w:sz w:val="26"/>
                <w:szCs w:val="26"/>
              </w:rPr>
            </w:pPr>
          </w:p>
          <w:p w:rsidR="008C5A87" w:rsidRPr="00CC4CD0" w:rsidRDefault="008C5A87" w:rsidP="008C5A87">
            <w:pPr>
              <w:snapToGrid w:val="0"/>
              <w:rPr>
                <w:rFonts w:ascii="Times New Roman" w:eastAsia="標楷體" w:hAnsi="Times New Roman" w:cs="Times New Roman"/>
                <w:b/>
                <w:sz w:val="26"/>
                <w:szCs w:val="26"/>
              </w:rPr>
            </w:pPr>
            <w:r w:rsidRPr="00CC4CD0">
              <w:rPr>
                <w:rFonts w:ascii="Times New Roman" w:eastAsia="標楷體" w:hAnsi="Times New Roman" w:cs="Times New Roman"/>
                <w:b/>
                <w:sz w:val="26"/>
                <w:szCs w:val="26"/>
              </w:rPr>
              <w:t>主持人：</w:t>
            </w:r>
            <w:r w:rsidRPr="00CC4CD0">
              <w:rPr>
                <w:rFonts w:ascii="Times New Roman" w:eastAsia="標楷體" w:hAnsi="Times New Roman" w:cs="Times New Roman"/>
                <w:sz w:val="26"/>
                <w:szCs w:val="26"/>
              </w:rPr>
              <w:t>洪儷瑜副院長（國家教育研究院）</w:t>
            </w:r>
          </w:p>
          <w:p w:rsidR="00EC27CD" w:rsidRPr="00CC4CD0" w:rsidRDefault="008C5A87" w:rsidP="008C5A87">
            <w:pPr>
              <w:snapToGrid w:val="0"/>
              <w:rPr>
                <w:rFonts w:ascii="Times New Roman" w:eastAsia="標楷體" w:hAnsi="Times New Roman" w:cs="Times New Roman"/>
                <w:b/>
                <w:sz w:val="26"/>
                <w:szCs w:val="26"/>
                <w:u w:val="single"/>
              </w:rPr>
            </w:pPr>
            <w:r w:rsidRPr="00CC4CD0">
              <w:rPr>
                <w:rFonts w:ascii="Times New Roman" w:eastAsia="標楷體" w:hAnsi="Times New Roman" w:cs="Times New Roman"/>
                <w:b/>
                <w:sz w:val="26"/>
                <w:szCs w:val="26"/>
              </w:rPr>
              <w:t>主題：</w:t>
            </w:r>
            <w:r w:rsidR="00EC27CD" w:rsidRPr="00CC4CD0">
              <w:rPr>
                <w:rFonts w:ascii="Times New Roman" w:eastAsia="標楷體" w:hAnsi="Times New Roman" w:cs="Times New Roman"/>
                <w:sz w:val="26"/>
                <w:szCs w:val="26"/>
              </w:rPr>
              <w:t>面對</w:t>
            </w:r>
            <w:r w:rsidR="00EC27CD" w:rsidRPr="00CC4CD0">
              <w:rPr>
                <w:rFonts w:ascii="Times New Roman" w:eastAsia="標楷體" w:hAnsi="Times New Roman" w:cs="Times New Roman"/>
                <w:sz w:val="26"/>
                <w:szCs w:val="26"/>
              </w:rPr>
              <w:t>12</w:t>
            </w:r>
            <w:r w:rsidR="00EC27CD" w:rsidRPr="00CC4CD0">
              <w:rPr>
                <w:rFonts w:ascii="Times New Roman" w:eastAsia="標楷體" w:hAnsi="Times New Roman" w:cs="Times New Roman"/>
                <w:sz w:val="26"/>
                <w:szCs w:val="26"/>
              </w:rPr>
              <w:t>年國民教育素養導向新課綱</w:t>
            </w:r>
          </w:p>
          <w:p w:rsidR="00972B7C" w:rsidRPr="00CC4CD0" w:rsidRDefault="00972B7C" w:rsidP="00F608FE">
            <w:pPr>
              <w:snapToGrid w:val="0"/>
              <w:rPr>
                <w:rFonts w:ascii="Times New Roman" w:eastAsia="標楷體" w:hAnsi="Times New Roman" w:cs="Times New Roman"/>
                <w:b/>
                <w:sz w:val="26"/>
                <w:szCs w:val="26"/>
              </w:rPr>
            </w:pPr>
          </w:p>
          <w:p w:rsidR="008C5A87" w:rsidRPr="00CC4CD0" w:rsidRDefault="00972B7C" w:rsidP="00EC27CD">
            <w:pPr>
              <w:snapToGrid w:val="0"/>
              <w:rPr>
                <w:rFonts w:ascii="Times New Roman" w:eastAsia="標楷體" w:hAnsi="Times New Roman" w:cs="Times New Roman"/>
                <w:b/>
                <w:sz w:val="26"/>
                <w:szCs w:val="26"/>
                <w:u w:val="single"/>
              </w:rPr>
            </w:pPr>
            <w:r w:rsidRPr="00CC4CD0">
              <w:rPr>
                <w:rFonts w:ascii="Times New Roman" w:eastAsia="標楷體" w:hAnsi="Times New Roman" w:cs="Times New Roman"/>
                <w:b/>
                <w:sz w:val="26"/>
                <w:szCs w:val="26"/>
                <w:u w:val="single"/>
              </w:rPr>
              <w:t>教育實境</w:t>
            </w:r>
          </w:p>
          <w:p w:rsidR="00EC27CD" w:rsidRPr="00CC4CD0" w:rsidRDefault="00EC27CD" w:rsidP="00EC27CD">
            <w:pPr>
              <w:snapToGrid w:val="0"/>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講</w:t>
            </w:r>
            <w:r w:rsidR="00972B7C" w:rsidRPr="00CC4CD0">
              <w:rPr>
                <w:rFonts w:ascii="Times New Roman" w:eastAsia="標楷體" w:hAnsi="Times New Roman" w:cs="Times New Roman"/>
                <w:b/>
                <w:sz w:val="26"/>
                <w:szCs w:val="26"/>
              </w:rPr>
              <w:t>者</w:t>
            </w:r>
            <w:r w:rsidRPr="00CC4CD0">
              <w:rPr>
                <w:rFonts w:ascii="Times New Roman" w:eastAsia="標楷體" w:hAnsi="Times New Roman" w:cs="Times New Roman"/>
                <w:sz w:val="26"/>
                <w:szCs w:val="26"/>
              </w:rPr>
              <w:t>：</w:t>
            </w:r>
          </w:p>
          <w:p w:rsidR="00EC27CD" w:rsidRPr="00CC4CD0" w:rsidRDefault="00EC27CD" w:rsidP="00EC27CD">
            <w:pPr>
              <w:pStyle w:val="a4"/>
              <w:numPr>
                <w:ilvl w:val="0"/>
                <w:numId w:val="5"/>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李惠銘校長（新北市立桃子腳國民中小學）</w:t>
            </w:r>
          </w:p>
          <w:p w:rsidR="00EC27CD" w:rsidRPr="00CC4CD0" w:rsidRDefault="00EC27CD" w:rsidP="00EC27CD">
            <w:pPr>
              <w:pStyle w:val="a4"/>
              <w:numPr>
                <w:ilvl w:val="0"/>
                <w:numId w:val="5"/>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孫細教師（臺北市立中正高級中學）</w:t>
            </w:r>
          </w:p>
          <w:p w:rsidR="00EC27CD" w:rsidRPr="00CC4CD0" w:rsidRDefault="00EC27CD" w:rsidP="00EC27CD">
            <w:pPr>
              <w:pStyle w:val="a4"/>
              <w:numPr>
                <w:ilvl w:val="0"/>
                <w:numId w:val="5"/>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林恭煌校長（新北市立新北高級工業職業學校）</w:t>
            </w:r>
          </w:p>
          <w:p w:rsidR="00EC27CD" w:rsidRPr="00CC4CD0" w:rsidRDefault="00EC27CD" w:rsidP="00EC27CD">
            <w:pPr>
              <w:pStyle w:val="a4"/>
              <w:numPr>
                <w:ilvl w:val="0"/>
                <w:numId w:val="5"/>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陳慶林主任（屏東縣三地門鄉地磨兒國民小學）</w:t>
            </w:r>
          </w:p>
          <w:p w:rsidR="00F608FE" w:rsidRPr="00CC4CD0" w:rsidRDefault="00F608FE" w:rsidP="00F608FE">
            <w:pPr>
              <w:snapToGrid w:val="0"/>
              <w:rPr>
                <w:rFonts w:ascii="Times New Roman" w:eastAsia="標楷體" w:hAnsi="Times New Roman" w:cs="Times New Roman"/>
                <w:sz w:val="26"/>
                <w:szCs w:val="26"/>
              </w:rPr>
            </w:pPr>
          </w:p>
          <w:p w:rsidR="0013640E" w:rsidRPr="00CC4CD0" w:rsidRDefault="00EC27CD" w:rsidP="00EC27CD">
            <w:pPr>
              <w:snapToGrid w:val="0"/>
              <w:rPr>
                <w:rFonts w:ascii="Times New Roman" w:eastAsia="標楷體" w:hAnsi="Times New Roman" w:cs="Times New Roman"/>
                <w:b/>
                <w:sz w:val="26"/>
                <w:szCs w:val="26"/>
                <w:u w:val="single"/>
              </w:rPr>
            </w:pPr>
            <w:r w:rsidRPr="00CC4CD0">
              <w:rPr>
                <w:rFonts w:ascii="Times New Roman" w:eastAsia="標楷體" w:hAnsi="Times New Roman" w:cs="Times New Roman"/>
                <w:b/>
                <w:sz w:val="26"/>
                <w:szCs w:val="26"/>
                <w:u w:val="single"/>
              </w:rPr>
              <w:t>專題論壇</w:t>
            </w:r>
          </w:p>
          <w:p w:rsidR="00EC27CD" w:rsidRPr="00CC4CD0" w:rsidRDefault="00972B7C" w:rsidP="00EC27CD">
            <w:pPr>
              <w:snapToGrid w:val="0"/>
              <w:rPr>
                <w:rFonts w:ascii="Times New Roman" w:eastAsia="標楷體" w:hAnsi="Times New Roman" w:cs="Times New Roman"/>
                <w:sz w:val="26"/>
                <w:szCs w:val="26"/>
              </w:rPr>
            </w:pPr>
            <w:r w:rsidRPr="00CC4CD0">
              <w:rPr>
                <w:rFonts w:ascii="Times New Roman" w:eastAsia="標楷體" w:hAnsi="Times New Roman" w:cs="Times New Roman"/>
                <w:b/>
                <w:sz w:val="26"/>
                <w:szCs w:val="26"/>
              </w:rPr>
              <w:t>與談人</w:t>
            </w:r>
            <w:r w:rsidR="00EC27CD" w:rsidRPr="00CC4CD0">
              <w:rPr>
                <w:rFonts w:ascii="Times New Roman" w:eastAsia="標楷體" w:hAnsi="Times New Roman" w:cs="Times New Roman"/>
                <w:sz w:val="26"/>
                <w:szCs w:val="26"/>
              </w:rPr>
              <w:t>：</w:t>
            </w:r>
          </w:p>
          <w:p w:rsidR="00EC27CD" w:rsidRPr="00CC4CD0" w:rsidRDefault="00EC27CD" w:rsidP="00C22301">
            <w:pPr>
              <w:pStyle w:val="a4"/>
              <w:numPr>
                <w:ilvl w:val="0"/>
                <w:numId w:val="6"/>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教育單位代表</w:t>
            </w:r>
          </w:p>
          <w:p w:rsidR="00EC27CD" w:rsidRPr="00CC4CD0" w:rsidRDefault="00EC27CD" w:rsidP="00FB3258">
            <w:pPr>
              <w:pStyle w:val="a4"/>
              <w:numPr>
                <w:ilvl w:val="0"/>
                <w:numId w:val="6"/>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學習新趨勢代表：</w:t>
            </w:r>
            <w:r w:rsidR="00A50AB4" w:rsidRPr="00CC4CD0">
              <w:rPr>
                <w:rFonts w:ascii="Times New Roman" w:eastAsia="標楷體" w:hAnsi="Times New Roman" w:hint="eastAsia"/>
                <w:sz w:val="26"/>
                <w:szCs w:val="26"/>
              </w:rPr>
              <w:t>謝宇程先生（</w:t>
            </w:r>
            <w:r w:rsidR="00FB3258" w:rsidRPr="00CC4CD0">
              <w:rPr>
                <w:rFonts w:ascii="Times New Roman" w:eastAsia="標楷體" w:hAnsi="Times New Roman" w:hint="eastAsia"/>
                <w:sz w:val="26"/>
                <w:szCs w:val="26"/>
              </w:rPr>
              <w:t>商周、</w:t>
            </w:r>
            <w:r w:rsidR="00FB3258" w:rsidRPr="00CC4CD0">
              <w:rPr>
                <w:rFonts w:ascii="Times New Roman" w:eastAsia="標楷體" w:hAnsi="Times New Roman" w:hint="eastAsia"/>
                <w:sz w:val="26"/>
                <w:szCs w:val="26"/>
              </w:rPr>
              <w:t xml:space="preserve">UDN </w:t>
            </w:r>
            <w:r w:rsidR="00FB3258" w:rsidRPr="00CC4CD0">
              <w:rPr>
                <w:rFonts w:ascii="Times New Roman" w:eastAsia="標楷體" w:hAnsi="Times New Roman" w:hint="eastAsia"/>
                <w:sz w:val="26"/>
                <w:szCs w:val="26"/>
              </w:rPr>
              <w:t>專欄作家、《人才，自造者》作者</w:t>
            </w:r>
            <w:r w:rsidR="00A50AB4" w:rsidRPr="00CC4CD0">
              <w:rPr>
                <w:rFonts w:ascii="Times New Roman" w:eastAsia="標楷體" w:hAnsi="Times New Roman" w:hint="eastAsia"/>
                <w:sz w:val="26"/>
                <w:szCs w:val="26"/>
              </w:rPr>
              <w:t>）</w:t>
            </w:r>
          </w:p>
          <w:p w:rsidR="00EC27CD" w:rsidRPr="00CC4CD0" w:rsidRDefault="00EC27CD" w:rsidP="002F1F4F">
            <w:pPr>
              <w:pStyle w:val="a4"/>
              <w:numPr>
                <w:ilvl w:val="0"/>
                <w:numId w:val="6"/>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社會代表</w:t>
            </w:r>
            <w:r w:rsidR="00134B24" w:rsidRPr="00CC4CD0">
              <w:rPr>
                <w:rFonts w:ascii="Times New Roman" w:eastAsia="標楷體" w:hAnsi="Times New Roman"/>
                <w:sz w:val="26"/>
                <w:szCs w:val="26"/>
              </w:rPr>
              <w:t>：</w:t>
            </w:r>
            <w:r w:rsidRPr="00CC4CD0">
              <w:rPr>
                <w:rFonts w:ascii="Times New Roman" w:eastAsia="標楷體" w:hAnsi="Times New Roman"/>
                <w:sz w:val="26"/>
                <w:szCs w:val="26"/>
              </w:rPr>
              <w:t>陳雅慧</w:t>
            </w:r>
            <w:r w:rsidR="00134B24" w:rsidRPr="00CC4CD0">
              <w:rPr>
                <w:rFonts w:ascii="Times New Roman" w:eastAsia="標楷體" w:hAnsi="Times New Roman"/>
                <w:sz w:val="26"/>
                <w:szCs w:val="26"/>
              </w:rPr>
              <w:t>小姐（</w:t>
            </w:r>
            <w:r w:rsidRPr="00CC4CD0">
              <w:rPr>
                <w:rFonts w:ascii="Times New Roman" w:eastAsia="標楷體" w:hAnsi="Times New Roman"/>
                <w:sz w:val="26"/>
                <w:szCs w:val="26"/>
              </w:rPr>
              <w:t>親子天下</w:t>
            </w:r>
            <w:r w:rsidR="00134B24" w:rsidRPr="00CC4CD0">
              <w:rPr>
                <w:rFonts w:ascii="Times New Roman" w:eastAsia="標楷體" w:hAnsi="Times New Roman"/>
                <w:sz w:val="26"/>
                <w:szCs w:val="26"/>
              </w:rPr>
              <w:t>總編輯）</w:t>
            </w:r>
          </w:p>
          <w:p w:rsidR="00EC27CD" w:rsidRPr="00CC4CD0" w:rsidRDefault="00EC27CD" w:rsidP="00A83934">
            <w:pPr>
              <w:pStyle w:val="a4"/>
              <w:numPr>
                <w:ilvl w:val="0"/>
                <w:numId w:val="6"/>
              </w:numPr>
              <w:snapToGrid w:val="0"/>
              <w:ind w:leftChars="0"/>
              <w:rPr>
                <w:rFonts w:ascii="Times New Roman" w:eastAsia="標楷體" w:hAnsi="Times New Roman"/>
                <w:sz w:val="26"/>
                <w:szCs w:val="26"/>
              </w:rPr>
            </w:pPr>
            <w:r w:rsidRPr="00CC4CD0">
              <w:rPr>
                <w:rFonts w:ascii="Times New Roman" w:eastAsia="標楷體" w:hAnsi="Times New Roman"/>
                <w:sz w:val="26"/>
                <w:szCs w:val="26"/>
              </w:rPr>
              <w:t>學生代表</w:t>
            </w:r>
            <w:r w:rsidR="00134B24" w:rsidRPr="00CC4CD0">
              <w:rPr>
                <w:rFonts w:ascii="Times New Roman" w:eastAsia="標楷體" w:hAnsi="Times New Roman"/>
                <w:sz w:val="26"/>
                <w:szCs w:val="26"/>
              </w:rPr>
              <w:t>：</w:t>
            </w:r>
            <w:r w:rsidRPr="00CC4CD0">
              <w:rPr>
                <w:rFonts w:ascii="Times New Roman" w:eastAsia="標楷體" w:hAnsi="Times New Roman"/>
                <w:sz w:val="26"/>
                <w:szCs w:val="26"/>
              </w:rPr>
              <w:t>廖浩翔</w:t>
            </w:r>
            <w:r w:rsidR="00134B24" w:rsidRPr="00CC4CD0">
              <w:rPr>
                <w:rFonts w:ascii="Times New Roman" w:eastAsia="標楷體" w:hAnsi="Times New Roman"/>
                <w:sz w:val="26"/>
                <w:szCs w:val="26"/>
              </w:rPr>
              <w:t>先生（</w:t>
            </w:r>
            <w:r w:rsidR="00A83934" w:rsidRPr="00CC4CD0">
              <w:rPr>
                <w:rFonts w:ascii="Times New Roman" w:eastAsia="標楷體" w:hAnsi="Times New Roman" w:hint="eastAsia"/>
                <w:sz w:val="26"/>
                <w:szCs w:val="26"/>
              </w:rPr>
              <w:t>國立</w:t>
            </w:r>
            <w:r w:rsidR="00AF26AE">
              <w:rPr>
                <w:rFonts w:ascii="Times New Roman" w:eastAsia="標楷體" w:hAnsi="Times New Roman" w:hint="eastAsia"/>
                <w:sz w:val="26"/>
                <w:szCs w:val="26"/>
              </w:rPr>
              <w:t>政治</w:t>
            </w:r>
            <w:r w:rsidR="00A83934" w:rsidRPr="00CC4CD0">
              <w:rPr>
                <w:rFonts w:ascii="Times New Roman" w:eastAsia="標楷體" w:hAnsi="Times New Roman" w:hint="eastAsia"/>
                <w:sz w:val="26"/>
                <w:szCs w:val="26"/>
              </w:rPr>
              <w:t>大學政治學系學生</w:t>
            </w:r>
            <w:r w:rsidR="00134B24" w:rsidRPr="00CC4CD0">
              <w:rPr>
                <w:rFonts w:ascii="Times New Roman" w:eastAsia="標楷體" w:hAnsi="Times New Roman"/>
                <w:sz w:val="26"/>
                <w:szCs w:val="26"/>
              </w:rPr>
              <w:t>）</w:t>
            </w:r>
          </w:p>
        </w:tc>
        <w:tc>
          <w:tcPr>
            <w:tcW w:w="1088" w:type="pct"/>
            <w:shd w:val="clear" w:color="auto" w:fill="FFF2CC" w:themeFill="accent4" w:themeFillTint="33"/>
            <w:vAlign w:val="center"/>
          </w:tcPr>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本院臺北院區</w:t>
            </w:r>
          </w:p>
          <w:p w:rsidR="00EC27CD" w:rsidRPr="00CC4CD0" w:rsidRDefault="00EC27CD" w:rsidP="00EC27CD">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10</w:t>
            </w:r>
            <w:r w:rsidRPr="00CC4CD0">
              <w:rPr>
                <w:rFonts w:ascii="Times New Roman" w:eastAsia="標楷體" w:hAnsi="Times New Roman" w:cs="Times New Roman"/>
                <w:sz w:val="26"/>
                <w:szCs w:val="26"/>
              </w:rPr>
              <w:t>樓國際會議廳</w:t>
            </w:r>
          </w:p>
        </w:tc>
      </w:tr>
      <w:tr w:rsidR="00AB58D1" w:rsidRPr="00CC4CD0" w:rsidTr="0035100F">
        <w:trPr>
          <w:trHeight w:val="657"/>
          <w:jc w:val="center"/>
        </w:trPr>
        <w:tc>
          <w:tcPr>
            <w:tcW w:w="636" w:type="pct"/>
            <w:vAlign w:val="center"/>
          </w:tcPr>
          <w:p w:rsidR="00834BC7" w:rsidRPr="00CC4CD0" w:rsidRDefault="00834BC7" w:rsidP="006D7EB4">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12</w:t>
            </w:r>
            <w:r w:rsidRPr="00CC4CD0">
              <w:rPr>
                <w:rFonts w:ascii="Times New Roman" w:eastAsia="標楷體" w:hAnsi="Times New Roman" w:cs="Times New Roman"/>
                <w:sz w:val="26"/>
                <w:szCs w:val="26"/>
              </w:rPr>
              <w:t>：</w:t>
            </w:r>
            <w:r w:rsidR="006D7EB4">
              <w:rPr>
                <w:rFonts w:ascii="Times New Roman" w:eastAsia="標楷體" w:hAnsi="Times New Roman" w:cs="Times New Roman" w:hint="eastAsia"/>
                <w:sz w:val="26"/>
                <w:szCs w:val="26"/>
              </w:rPr>
              <w:t>1</w:t>
            </w:r>
            <w:r w:rsidRPr="00CC4CD0">
              <w:rPr>
                <w:rFonts w:ascii="Times New Roman" w:eastAsia="標楷體" w:hAnsi="Times New Roman" w:cs="Times New Roman"/>
                <w:sz w:val="26"/>
                <w:szCs w:val="26"/>
              </w:rPr>
              <w:t>0</w:t>
            </w:r>
            <w:r w:rsidR="00750D4F" w:rsidRPr="00CC4CD0">
              <w:rPr>
                <w:rFonts w:ascii="Times New Roman" w:eastAsia="標楷體" w:hAnsi="Times New Roman" w:cs="Times New Roman"/>
                <w:sz w:val="26"/>
                <w:szCs w:val="26"/>
              </w:rPr>
              <w:t>~</w:t>
            </w:r>
          </w:p>
        </w:tc>
        <w:tc>
          <w:tcPr>
            <w:tcW w:w="406" w:type="pct"/>
            <w:vAlign w:val="center"/>
          </w:tcPr>
          <w:p w:rsidR="00834BC7" w:rsidRPr="00CC4CD0" w:rsidRDefault="00834BC7" w:rsidP="00834BC7">
            <w:pPr>
              <w:snapToGrid w:val="0"/>
              <w:jc w:val="center"/>
              <w:rPr>
                <w:rFonts w:ascii="Times New Roman" w:eastAsia="標楷體" w:hAnsi="Times New Roman" w:cs="Times New Roman"/>
                <w:sz w:val="26"/>
                <w:szCs w:val="26"/>
              </w:rPr>
            </w:pPr>
          </w:p>
        </w:tc>
        <w:tc>
          <w:tcPr>
            <w:tcW w:w="2870" w:type="pct"/>
            <w:vAlign w:val="center"/>
          </w:tcPr>
          <w:p w:rsidR="00834BC7" w:rsidRPr="00CC4CD0" w:rsidRDefault="00750D4F" w:rsidP="00834BC7">
            <w:pPr>
              <w:snapToGrid w:val="0"/>
              <w:jc w:val="center"/>
              <w:rPr>
                <w:rFonts w:ascii="Times New Roman" w:eastAsia="標楷體" w:hAnsi="Times New Roman" w:cs="Times New Roman"/>
                <w:sz w:val="26"/>
                <w:szCs w:val="26"/>
              </w:rPr>
            </w:pPr>
            <w:r w:rsidRPr="00CC4CD0">
              <w:rPr>
                <w:rFonts w:ascii="Times New Roman" w:eastAsia="標楷體" w:hAnsi="Times New Roman" w:cs="Times New Roman"/>
                <w:sz w:val="26"/>
                <w:szCs w:val="26"/>
              </w:rPr>
              <w:t>賦歸</w:t>
            </w:r>
          </w:p>
        </w:tc>
        <w:tc>
          <w:tcPr>
            <w:tcW w:w="1088" w:type="pct"/>
            <w:vAlign w:val="center"/>
          </w:tcPr>
          <w:p w:rsidR="00834BC7" w:rsidRPr="00CC4CD0" w:rsidRDefault="00834BC7" w:rsidP="00834BC7">
            <w:pPr>
              <w:snapToGrid w:val="0"/>
              <w:jc w:val="center"/>
              <w:rPr>
                <w:rFonts w:ascii="Times New Roman" w:eastAsia="標楷體" w:hAnsi="Times New Roman" w:cs="Times New Roman"/>
                <w:sz w:val="26"/>
                <w:szCs w:val="26"/>
              </w:rPr>
            </w:pPr>
          </w:p>
        </w:tc>
      </w:tr>
    </w:tbl>
    <w:p w:rsidR="00415CAB" w:rsidRPr="00CC4CD0" w:rsidRDefault="00415CAB" w:rsidP="0011722A">
      <w:pPr>
        <w:spacing w:line="0" w:lineRule="atLeast"/>
        <w:rPr>
          <w:rFonts w:ascii="Times New Roman" w:eastAsia="標楷體" w:hAnsi="Times New Roman" w:cs="Times New Roman"/>
          <w:sz w:val="26"/>
          <w:szCs w:val="26"/>
        </w:rPr>
      </w:pPr>
    </w:p>
    <w:p w:rsidR="00415CAB" w:rsidRPr="00CC4CD0" w:rsidRDefault="00415CAB">
      <w:pPr>
        <w:widowControl/>
        <w:rPr>
          <w:rFonts w:ascii="Times New Roman" w:eastAsia="標楷體" w:hAnsi="Times New Roman" w:cs="Times New Roman"/>
          <w:sz w:val="26"/>
          <w:szCs w:val="26"/>
        </w:rPr>
      </w:pPr>
      <w:r w:rsidRPr="00CC4CD0">
        <w:rPr>
          <w:rFonts w:ascii="Times New Roman" w:eastAsia="標楷體" w:hAnsi="Times New Roman" w:cs="Times New Roman"/>
          <w:sz w:val="26"/>
          <w:szCs w:val="26"/>
        </w:rPr>
        <w:br w:type="page"/>
      </w:r>
    </w:p>
    <w:p w:rsidR="00415CAB" w:rsidRPr="00CC4CD0" w:rsidRDefault="00415CAB" w:rsidP="00415CAB">
      <w:pPr>
        <w:spacing w:line="0" w:lineRule="atLeast"/>
        <w:rPr>
          <w:rFonts w:ascii="Times New Roman" w:eastAsia="標楷體" w:hAnsi="Times New Roman" w:cs="Times New Roman"/>
          <w:b/>
          <w:sz w:val="28"/>
          <w:szCs w:val="28"/>
        </w:rPr>
      </w:pPr>
      <w:r w:rsidRPr="00CC4CD0">
        <w:rPr>
          <w:rFonts w:ascii="Times New Roman" w:eastAsia="標楷體" w:hAnsi="Times New Roman" w:cs="Times New Roman"/>
          <w:b/>
          <w:sz w:val="28"/>
          <w:szCs w:val="28"/>
        </w:rPr>
        <w:lastRenderedPageBreak/>
        <w:t>海報論文發表清單</w:t>
      </w:r>
    </w:p>
    <w:p w:rsidR="00415CAB" w:rsidRPr="00CC4CD0" w:rsidRDefault="00415CAB" w:rsidP="00415CAB">
      <w:pPr>
        <w:rPr>
          <w:rFonts w:ascii="Times New Roman" w:hAnsi="Times New Roman" w:cs="Times New Roman"/>
        </w:rPr>
      </w:pPr>
    </w:p>
    <w:tbl>
      <w:tblPr>
        <w:tblStyle w:val="PlainTable2"/>
        <w:tblW w:w="0" w:type="auto"/>
        <w:tblLook w:val="04A0" w:firstRow="1" w:lastRow="0" w:firstColumn="1" w:lastColumn="0" w:noHBand="0" w:noVBand="1"/>
      </w:tblPr>
      <w:tblGrid>
        <w:gridCol w:w="9802"/>
      </w:tblGrid>
      <w:tr w:rsidR="00CC4CD0" w:rsidRPr="00CC4CD0" w:rsidTr="00863D9C">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rPr>
                <w:rFonts w:ascii="Times New Roman" w:eastAsia="標楷體" w:hAnsi="Times New Roman"/>
                <w:b w:val="0"/>
                <w:sz w:val="26"/>
                <w:szCs w:val="26"/>
              </w:rPr>
            </w:pPr>
            <w:r w:rsidRPr="00CC4CD0">
              <w:rPr>
                <w:rFonts w:ascii="Times New Roman" w:eastAsia="標楷體" w:hAnsi="Times New Roman"/>
                <w:b w:val="0"/>
                <w:sz w:val="26"/>
                <w:szCs w:val="26"/>
              </w:rPr>
              <w:t>PA-1</w:t>
            </w:r>
            <w:r w:rsidRPr="00CC4CD0">
              <w:rPr>
                <w:rFonts w:ascii="Times New Roman" w:eastAsia="標楷體" w:hAnsi="Times New Roman"/>
                <w:b w:val="0"/>
                <w:sz w:val="26"/>
                <w:szCs w:val="26"/>
              </w:rPr>
              <w:t>學習共同體融入地理科教學之行動研究（陳億玲）</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PA-2</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應用自我調整策略發展</w:t>
            </w:r>
            <w:r w:rsidRPr="00CC4CD0">
              <w:rPr>
                <w:rFonts w:ascii="Times New Roman" w:eastAsia="標楷體" w:hAnsi="Times New Roman" w:cs="Times New Roman"/>
                <w:b w:val="0"/>
                <w:sz w:val="26"/>
                <w:szCs w:val="26"/>
              </w:rPr>
              <w:t>(SRSD)</w:t>
            </w:r>
            <w:r w:rsidRPr="00CC4CD0">
              <w:rPr>
                <w:rFonts w:ascii="Times New Roman" w:eastAsia="標楷體" w:hAnsi="Times New Roman" w:cs="Times New Roman"/>
                <w:b w:val="0"/>
                <w:sz w:val="26"/>
                <w:szCs w:val="26"/>
              </w:rPr>
              <w:t>模式於國中寫作教學之行動研究</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（朱又螢）</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PA-3</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終身學習下的國民數學科學素養提升建議方案（蔡育知）</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PA-4</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基於</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核心素養</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的中學華文課程教學改革</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以馬來西亞華文獨立中學華文課程與教學為例（林國安）</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PA-5</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戲遊海佃社區</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戲劇融入生活課程「社區學習」（黃靖雅）</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PB-1</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hint="eastAsia"/>
                <w:b w:val="0"/>
                <w:sz w:val="26"/>
                <w:szCs w:val="26"/>
              </w:rPr>
              <w:t>中國大陸《教育綱要》高等教育機會均等之作為與啟示</w:t>
            </w:r>
            <w:r w:rsidRPr="00CC4CD0">
              <w:rPr>
                <w:rFonts w:ascii="Times New Roman" w:eastAsia="標楷體" w:hAnsi="Times New Roman" w:cs="Times New Roman"/>
                <w:b w:val="0"/>
                <w:sz w:val="26"/>
                <w:szCs w:val="26"/>
              </w:rPr>
              <w:t>（王娜玲）</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PB-2</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非學校型態實驗教育政策過程及評析（莊漢昇）</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PB-3</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經濟弱勢高中職學生之生涯自我效能探討</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（陳科仁）</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PB-4</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國中階段弱勢學生親子關係、學校生活適應與生活滿意度之關係（劉亭秀）</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PB-5</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hint="eastAsia"/>
                <w:b w:val="0"/>
                <w:sz w:val="26"/>
                <w:szCs w:val="26"/>
              </w:rPr>
              <w:t>新移民子女與本地子女數學知識信念、數學自我調整學習與數學學業成就之比較研究</w:t>
            </w:r>
            <w:r w:rsidRPr="00CC4CD0">
              <w:rPr>
                <w:rFonts w:ascii="Times New Roman" w:eastAsia="標楷體" w:hAnsi="Times New Roman" w:cs="Times New Roman"/>
                <w:b w:val="0"/>
                <w:sz w:val="26"/>
                <w:szCs w:val="26"/>
              </w:rPr>
              <w:t>（吳佳青）</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PC-1</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新時代的教育理念與創新（黃天皓）</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PC-2</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「高級中等以下學校及幼兒園教師資格檢定考試」國民小學師資類科加考數學能力測驗之影響性回顧探討（杜雨潔）</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PC-3</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美國</w:t>
            </w:r>
            <w:r w:rsidRPr="00CC4CD0">
              <w:rPr>
                <w:rFonts w:ascii="Times New Roman" w:eastAsia="標楷體" w:hAnsi="Times New Roman" w:cs="Times New Roman"/>
                <w:b w:val="0"/>
                <w:sz w:val="26"/>
                <w:szCs w:val="26"/>
              </w:rPr>
              <w:t>K-12</w:t>
            </w:r>
            <w:r w:rsidRPr="00CC4CD0">
              <w:rPr>
                <w:rFonts w:ascii="Times New Roman" w:eastAsia="標楷體" w:hAnsi="Times New Roman" w:cs="Times New Roman"/>
                <w:b w:val="0"/>
                <w:sz w:val="26"/>
                <w:szCs w:val="26"/>
              </w:rPr>
              <w:t>教師資格檢定制度的啟示（李晃昇）</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PC-4</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情境題比率與考生背景對教保員甄選通過率之影響性分析（廖健良）</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PC-5</w:t>
            </w:r>
            <w:r w:rsidRPr="00CC4CD0">
              <w:rPr>
                <w:rFonts w:ascii="Times New Roman" w:eastAsia="標楷體" w:hAnsi="Times New Roman" w:cs="Times New Roman"/>
                <w:b w:val="0"/>
                <w:sz w:val="26"/>
                <w:szCs w:val="26"/>
              </w:rPr>
              <w:tab/>
              <w:t>Challenge for Instructional Technology Development: An Examination of College Teachers’ TPACK in a Medical University</w:t>
            </w:r>
            <w:r w:rsidRPr="00CC4CD0">
              <w:rPr>
                <w:rFonts w:ascii="Times New Roman" w:eastAsia="標楷體" w:hAnsi="Times New Roman" w:cs="Times New Roman"/>
                <w:b w:val="0"/>
                <w:sz w:val="26"/>
                <w:szCs w:val="26"/>
              </w:rPr>
              <w:t>（</w:t>
            </w:r>
            <w:r w:rsidRPr="00CC4CD0">
              <w:rPr>
                <w:rFonts w:ascii="Times New Roman" w:eastAsia="標楷體" w:hAnsi="Times New Roman" w:cs="Times New Roman"/>
                <w:b w:val="0"/>
                <w:sz w:val="26"/>
                <w:szCs w:val="26"/>
              </w:rPr>
              <w:t>Meng-Fang Tsai</w:t>
            </w:r>
            <w:r w:rsidRPr="00CC4CD0">
              <w:rPr>
                <w:rFonts w:ascii="Times New Roman" w:eastAsia="標楷體" w:hAnsi="Times New Roman" w:cs="Times New Roman"/>
                <w:b w:val="0"/>
                <w:sz w:val="26"/>
                <w:szCs w:val="26"/>
              </w:rPr>
              <w:t>蔡孟芳）</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b w:val="0"/>
                <w:sz w:val="26"/>
                <w:szCs w:val="26"/>
              </w:rPr>
              <w:t>PC-6</w:t>
            </w:r>
            <w:r w:rsidRPr="00CC4CD0">
              <w:rPr>
                <w:rFonts w:ascii="Times New Roman" w:eastAsia="標楷體" w:hAnsi="Times New Roman" w:cs="Times New Roman"/>
                <w:b w:val="0"/>
                <w:sz w:val="26"/>
                <w:szCs w:val="26"/>
              </w:rPr>
              <w:tab/>
            </w:r>
            <w:r w:rsidRPr="00CC4CD0">
              <w:rPr>
                <w:rFonts w:ascii="Times New Roman" w:eastAsia="標楷體" w:hAnsi="Times New Roman" w:cs="Times New Roman"/>
                <w:b w:val="0"/>
                <w:sz w:val="26"/>
                <w:szCs w:val="26"/>
              </w:rPr>
              <w:t>幼童繪畫媒材的使用與情緒能力發展：傳統媒材與</w:t>
            </w:r>
            <w:r w:rsidRPr="00CC4CD0">
              <w:rPr>
                <w:rFonts w:ascii="Times New Roman" w:eastAsia="標楷體" w:hAnsi="Times New Roman" w:cs="Times New Roman"/>
                <w:b w:val="0"/>
                <w:sz w:val="26"/>
                <w:szCs w:val="26"/>
              </w:rPr>
              <w:t>App</w:t>
            </w:r>
            <w:r w:rsidRPr="00CC4CD0">
              <w:rPr>
                <w:rFonts w:ascii="Times New Roman" w:eastAsia="標楷體" w:hAnsi="Times New Roman" w:cs="Times New Roman"/>
                <w:b w:val="0"/>
                <w:sz w:val="26"/>
                <w:szCs w:val="26"/>
              </w:rPr>
              <w:t>應用之比較（黃思瑩）</w:t>
            </w:r>
          </w:p>
        </w:tc>
      </w:tr>
      <w:tr w:rsidR="00CC4CD0" w:rsidRPr="00CC4CD0" w:rsidTr="00863D9C">
        <w:trPr>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863D9C">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hint="eastAsia"/>
                <w:b w:val="0"/>
                <w:sz w:val="26"/>
                <w:szCs w:val="26"/>
              </w:rPr>
              <w:t>PC-7</w:t>
            </w:r>
            <w:r w:rsidRPr="00CC4CD0">
              <w:rPr>
                <w:rFonts w:ascii="Times New Roman" w:eastAsia="標楷體" w:hAnsi="Times New Roman" w:cs="Times New Roman" w:hint="eastAsia"/>
                <w:b w:val="0"/>
                <w:sz w:val="26"/>
                <w:szCs w:val="26"/>
              </w:rPr>
              <w:t>國民中小學學力檢測國語文評量架構之建立（柯鴻彬）</w:t>
            </w:r>
          </w:p>
        </w:tc>
      </w:tr>
      <w:tr w:rsidR="00CC4CD0" w:rsidRPr="00CC4CD0" w:rsidTr="00863D9C">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9802" w:type="dxa"/>
            <w:vAlign w:val="center"/>
          </w:tcPr>
          <w:p w:rsidR="00863D9C" w:rsidRPr="00CC4CD0" w:rsidRDefault="00863D9C" w:rsidP="00980058">
            <w:pPr>
              <w:snapToGrid w:val="0"/>
              <w:ind w:left="585" w:hangingChars="225" w:hanging="585"/>
              <w:rPr>
                <w:rFonts w:ascii="Times New Roman" w:eastAsia="標楷體" w:hAnsi="Times New Roman" w:cs="Times New Roman"/>
                <w:b w:val="0"/>
                <w:sz w:val="26"/>
                <w:szCs w:val="26"/>
              </w:rPr>
            </w:pPr>
            <w:r w:rsidRPr="00CC4CD0">
              <w:rPr>
                <w:rFonts w:ascii="Times New Roman" w:eastAsia="標楷體" w:hAnsi="Times New Roman" w:cs="Times New Roman" w:hint="eastAsia"/>
                <w:b w:val="0"/>
                <w:sz w:val="26"/>
                <w:szCs w:val="26"/>
              </w:rPr>
              <w:t>PC-</w:t>
            </w:r>
            <w:r w:rsidR="00980058" w:rsidRPr="00CC4CD0">
              <w:rPr>
                <w:rFonts w:ascii="Times New Roman" w:eastAsia="標楷體" w:hAnsi="Times New Roman" w:cs="Times New Roman"/>
                <w:b w:val="0"/>
                <w:sz w:val="26"/>
                <w:szCs w:val="26"/>
              </w:rPr>
              <w:t>8</w:t>
            </w:r>
            <w:r w:rsidRPr="00CC4CD0">
              <w:rPr>
                <w:rFonts w:ascii="Times New Roman" w:eastAsia="標楷體" w:hAnsi="Times New Roman" w:cs="Times New Roman" w:hint="eastAsia"/>
                <w:b w:val="0"/>
                <w:sz w:val="26"/>
                <w:szCs w:val="26"/>
              </w:rPr>
              <w:t>國民小學五年級學力檢測國語文評量結果分析（廖萍蘭）</w:t>
            </w:r>
          </w:p>
        </w:tc>
      </w:tr>
    </w:tbl>
    <w:p w:rsidR="00863D9C" w:rsidRPr="00CC4CD0" w:rsidRDefault="00863D9C" w:rsidP="00415CAB">
      <w:pPr>
        <w:snapToGrid w:val="0"/>
        <w:ind w:left="585" w:hangingChars="225" w:hanging="585"/>
        <w:rPr>
          <w:rFonts w:ascii="Times New Roman" w:eastAsia="標楷體" w:hAnsi="Times New Roman" w:cs="Times New Roman"/>
          <w:sz w:val="26"/>
          <w:szCs w:val="26"/>
        </w:rPr>
      </w:pPr>
    </w:p>
    <w:sectPr w:rsidR="00863D9C" w:rsidRPr="00CC4CD0" w:rsidSect="0011722A">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23" w:rsidRDefault="006F1723" w:rsidP="006B731A">
      <w:r>
        <w:separator/>
      </w:r>
    </w:p>
  </w:endnote>
  <w:endnote w:type="continuationSeparator" w:id="0">
    <w:p w:rsidR="006F1723" w:rsidRDefault="006F1723" w:rsidP="006B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23" w:rsidRDefault="006F1723" w:rsidP="006B731A">
      <w:r>
        <w:separator/>
      </w:r>
    </w:p>
  </w:footnote>
  <w:footnote w:type="continuationSeparator" w:id="0">
    <w:p w:rsidR="006F1723" w:rsidRDefault="006F1723" w:rsidP="006B7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E15"/>
    <w:multiLevelType w:val="hybridMultilevel"/>
    <w:tmpl w:val="A96E61B0"/>
    <w:lvl w:ilvl="0" w:tplc="18968E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7231F7"/>
    <w:multiLevelType w:val="hybridMultilevel"/>
    <w:tmpl w:val="C7580850"/>
    <w:lvl w:ilvl="0" w:tplc="EF2E61C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C87270"/>
    <w:multiLevelType w:val="hybridMultilevel"/>
    <w:tmpl w:val="C94601CE"/>
    <w:lvl w:ilvl="0" w:tplc="9C4A6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BD021A"/>
    <w:multiLevelType w:val="hybridMultilevel"/>
    <w:tmpl w:val="B38C9E94"/>
    <w:lvl w:ilvl="0" w:tplc="ECF65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FD53C9"/>
    <w:multiLevelType w:val="hybridMultilevel"/>
    <w:tmpl w:val="14A6897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3637DDC"/>
    <w:multiLevelType w:val="hybridMultilevel"/>
    <w:tmpl w:val="B38C9E94"/>
    <w:lvl w:ilvl="0" w:tplc="ECF65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F5614D"/>
    <w:multiLevelType w:val="hybridMultilevel"/>
    <w:tmpl w:val="C94601CE"/>
    <w:lvl w:ilvl="0" w:tplc="9C4A6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D45EBE"/>
    <w:multiLevelType w:val="hybridMultilevel"/>
    <w:tmpl w:val="C6EAB4CA"/>
    <w:lvl w:ilvl="0" w:tplc="30326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811335"/>
    <w:multiLevelType w:val="hybridMultilevel"/>
    <w:tmpl w:val="342AAA2A"/>
    <w:lvl w:ilvl="0" w:tplc="5ABAE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652464"/>
    <w:multiLevelType w:val="hybridMultilevel"/>
    <w:tmpl w:val="8320E652"/>
    <w:lvl w:ilvl="0" w:tplc="C6BA7726">
      <w:start w:val="1"/>
      <w:numFmt w:val="decimal"/>
      <w:lvlText w:val="%1."/>
      <w:lvlJc w:val="left"/>
      <w:pPr>
        <w:ind w:left="360" w:hanging="360"/>
      </w:pPr>
      <w:rPr>
        <w:rFonts w:hint="default"/>
        <w:b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440CA8"/>
    <w:multiLevelType w:val="hybridMultilevel"/>
    <w:tmpl w:val="D8D4EFB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16181B"/>
    <w:multiLevelType w:val="hybridMultilevel"/>
    <w:tmpl w:val="596ACE9C"/>
    <w:lvl w:ilvl="0" w:tplc="DA2085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CF1BE1"/>
    <w:multiLevelType w:val="hybridMultilevel"/>
    <w:tmpl w:val="C94601CE"/>
    <w:lvl w:ilvl="0" w:tplc="9C4A6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FEB7B5F"/>
    <w:multiLevelType w:val="hybridMultilevel"/>
    <w:tmpl w:val="81BA63FA"/>
    <w:lvl w:ilvl="0" w:tplc="EAE4EB92">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C55404A"/>
    <w:multiLevelType w:val="hybridMultilevel"/>
    <w:tmpl w:val="B38C9E94"/>
    <w:lvl w:ilvl="0" w:tplc="ECF65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A90595"/>
    <w:multiLevelType w:val="hybridMultilevel"/>
    <w:tmpl w:val="115423DC"/>
    <w:lvl w:ilvl="0" w:tplc="7CE49D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BA6050"/>
    <w:multiLevelType w:val="hybridMultilevel"/>
    <w:tmpl w:val="C15A553C"/>
    <w:lvl w:ilvl="0" w:tplc="55506D70">
      <w:start w:val="1"/>
      <w:numFmt w:val="decimal"/>
      <w:lvlText w:val="%1."/>
      <w:lvlJc w:val="left"/>
      <w:pPr>
        <w:ind w:left="720" w:hanging="720"/>
      </w:pPr>
      <w:rPr>
        <w:rFonts w:asciiTheme="minorHAnsi" w:eastAsia="標楷體"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15"/>
  </w:num>
  <w:num w:numId="4">
    <w:abstractNumId w:val="0"/>
  </w:num>
  <w:num w:numId="5">
    <w:abstractNumId w:val="9"/>
  </w:num>
  <w:num w:numId="6">
    <w:abstractNumId w:val="8"/>
  </w:num>
  <w:num w:numId="7">
    <w:abstractNumId w:val="16"/>
  </w:num>
  <w:num w:numId="8">
    <w:abstractNumId w:val="6"/>
  </w:num>
  <w:num w:numId="9">
    <w:abstractNumId w:val="2"/>
  </w:num>
  <w:num w:numId="10">
    <w:abstractNumId w:val="12"/>
  </w:num>
  <w:num w:numId="11">
    <w:abstractNumId w:val="4"/>
  </w:num>
  <w:num w:numId="12">
    <w:abstractNumId w:val="3"/>
  </w:num>
  <w:num w:numId="13">
    <w:abstractNumId w:val="5"/>
  </w:num>
  <w:num w:numId="14">
    <w:abstractNumId w:val="14"/>
  </w:num>
  <w:num w:numId="15">
    <w:abstractNumId w:val="1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1A"/>
    <w:rsid w:val="0003360E"/>
    <w:rsid w:val="00062469"/>
    <w:rsid w:val="00063D6D"/>
    <w:rsid w:val="00073A6E"/>
    <w:rsid w:val="00073E3F"/>
    <w:rsid w:val="000A483E"/>
    <w:rsid w:val="000B7602"/>
    <w:rsid w:val="000C3DCE"/>
    <w:rsid w:val="000D76E7"/>
    <w:rsid w:val="0011722A"/>
    <w:rsid w:val="00134B24"/>
    <w:rsid w:val="00135615"/>
    <w:rsid w:val="0013640E"/>
    <w:rsid w:val="0015029C"/>
    <w:rsid w:val="001515AA"/>
    <w:rsid w:val="001A4B95"/>
    <w:rsid w:val="001C23ED"/>
    <w:rsid w:val="001C678E"/>
    <w:rsid w:val="00206546"/>
    <w:rsid w:val="00213A49"/>
    <w:rsid w:val="00217CF1"/>
    <w:rsid w:val="002614BF"/>
    <w:rsid w:val="00275FCE"/>
    <w:rsid w:val="002A3569"/>
    <w:rsid w:val="002B04E9"/>
    <w:rsid w:val="002B4CB8"/>
    <w:rsid w:val="002C3477"/>
    <w:rsid w:val="003112DC"/>
    <w:rsid w:val="00320811"/>
    <w:rsid w:val="00337B97"/>
    <w:rsid w:val="00337E49"/>
    <w:rsid w:val="00342FFC"/>
    <w:rsid w:val="0035100F"/>
    <w:rsid w:val="00352BEE"/>
    <w:rsid w:val="003533C8"/>
    <w:rsid w:val="003732C8"/>
    <w:rsid w:val="00381D33"/>
    <w:rsid w:val="003A6BE6"/>
    <w:rsid w:val="003E3EF1"/>
    <w:rsid w:val="00415CAB"/>
    <w:rsid w:val="00422CD2"/>
    <w:rsid w:val="004232F9"/>
    <w:rsid w:val="00425203"/>
    <w:rsid w:val="004277FC"/>
    <w:rsid w:val="00436CD3"/>
    <w:rsid w:val="004401A1"/>
    <w:rsid w:val="00442DFD"/>
    <w:rsid w:val="00443447"/>
    <w:rsid w:val="00464C3E"/>
    <w:rsid w:val="004B2568"/>
    <w:rsid w:val="004C715D"/>
    <w:rsid w:val="004E157C"/>
    <w:rsid w:val="004F31B2"/>
    <w:rsid w:val="00510B81"/>
    <w:rsid w:val="00511862"/>
    <w:rsid w:val="005171AF"/>
    <w:rsid w:val="00523C78"/>
    <w:rsid w:val="00534EE2"/>
    <w:rsid w:val="00537CA7"/>
    <w:rsid w:val="00564DA5"/>
    <w:rsid w:val="005663F7"/>
    <w:rsid w:val="00574F2E"/>
    <w:rsid w:val="00575B3A"/>
    <w:rsid w:val="005829DE"/>
    <w:rsid w:val="00587362"/>
    <w:rsid w:val="005A4A24"/>
    <w:rsid w:val="005E4EB3"/>
    <w:rsid w:val="005F1B4F"/>
    <w:rsid w:val="005F5488"/>
    <w:rsid w:val="00600A0B"/>
    <w:rsid w:val="00617B75"/>
    <w:rsid w:val="00626836"/>
    <w:rsid w:val="006556AF"/>
    <w:rsid w:val="00672AB5"/>
    <w:rsid w:val="006B731A"/>
    <w:rsid w:val="006C1918"/>
    <w:rsid w:val="006C46D5"/>
    <w:rsid w:val="006D7EB4"/>
    <w:rsid w:val="006F1723"/>
    <w:rsid w:val="006F649B"/>
    <w:rsid w:val="00704606"/>
    <w:rsid w:val="007076F4"/>
    <w:rsid w:val="007178B7"/>
    <w:rsid w:val="00740D15"/>
    <w:rsid w:val="00750D4F"/>
    <w:rsid w:val="00765C4E"/>
    <w:rsid w:val="0078450C"/>
    <w:rsid w:val="007910DE"/>
    <w:rsid w:val="007A1450"/>
    <w:rsid w:val="007B46CC"/>
    <w:rsid w:val="007C6DCE"/>
    <w:rsid w:val="007D0739"/>
    <w:rsid w:val="00812693"/>
    <w:rsid w:val="00834BC7"/>
    <w:rsid w:val="00842E64"/>
    <w:rsid w:val="0085080A"/>
    <w:rsid w:val="00853C8A"/>
    <w:rsid w:val="00863D9C"/>
    <w:rsid w:val="00866E24"/>
    <w:rsid w:val="008B2305"/>
    <w:rsid w:val="008C5A87"/>
    <w:rsid w:val="008F2332"/>
    <w:rsid w:val="008F2482"/>
    <w:rsid w:val="008F4D0E"/>
    <w:rsid w:val="00906168"/>
    <w:rsid w:val="00907B29"/>
    <w:rsid w:val="00916EC2"/>
    <w:rsid w:val="0094298A"/>
    <w:rsid w:val="009514EC"/>
    <w:rsid w:val="00960337"/>
    <w:rsid w:val="00972B7C"/>
    <w:rsid w:val="00980058"/>
    <w:rsid w:val="00981AAC"/>
    <w:rsid w:val="009843C6"/>
    <w:rsid w:val="00990BF7"/>
    <w:rsid w:val="009C1871"/>
    <w:rsid w:val="009C7DD8"/>
    <w:rsid w:val="009D0AA7"/>
    <w:rsid w:val="009F0CF8"/>
    <w:rsid w:val="00A019AD"/>
    <w:rsid w:val="00A26D56"/>
    <w:rsid w:val="00A43283"/>
    <w:rsid w:val="00A50AB4"/>
    <w:rsid w:val="00A720C9"/>
    <w:rsid w:val="00A76193"/>
    <w:rsid w:val="00A83934"/>
    <w:rsid w:val="00AB199A"/>
    <w:rsid w:val="00AB3E2F"/>
    <w:rsid w:val="00AB58D1"/>
    <w:rsid w:val="00AC33EC"/>
    <w:rsid w:val="00AF26AE"/>
    <w:rsid w:val="00B12CD4"/>
    <w:rsid w:val="00B3110C"/>
    <w:rsid w:val="00B40260"/>
    <w:rsid w:val="00B604EB"/>
    <w:rsid w:val="00B612E5"/>
    <w:rsid w:val="00B67A31"/>
    <w:rsid w:val="00B807F3"/>
    <w:rsid w:val="00B9620C"/>
    <w:rsid w:val="00BA12EA"/>
    <w:rsid w:val="00BB0BFD"/>
    <w:rsid w:val="00BC074C"/>
    <w:rsid w:val="00BD3231"/>
    <w:rsid w:val="00BD57D1"/>
    <w:rsid w:val="00BF1FEA"/>
    <w:rsid w:val="00C34313"/>
    <w:rsid w:val="00C34BFE"/>
    <w:rsid w:val="00C42223"/>
    <w:rsid w:val="00C45C18"/>
    <w:rsid w:val="00C566FC"/>
    <w:rsid w:val="00C74F24"/>
    <w:rsid w:val="00CA5D4A"/>
    <w:rsid w:val="00CC4CD0"/>
    <w:rsid w:val="00CD004E"/>
    <w:rsid w:val="00CD1308"/>
    <w:rsid w:val="00CD5F6B"/>
    <w:rsid w:val="00CD6646"/>
    <w:rsid w:val="00CE2755"/>
    <w:rsid w:val="00CE2E48"/>
    <w:rsid w:val="00CE6EF7"/>
    <w:rsid w:val="00D04EAD"/>
    <w:rsid w:val="00D12291"/>
    <w:rsid w:val="00D5211C"/>
    <w:rsid w:val="00D525B4"/>
    <w:rsid w:val="00D60ECC"/>
    <w:rsid w:val="00E01BD0"/>
    <w:rsid w:val="00E27239"/>
    <w:rsid w:val="00E41C1C"/>
    <w:rsid w:val="00E43960"/>
    <w:rsid w:val="00E47D82"/>
    <w:rsid w:val="00E760F5"/>
    <w:rsid w:val="00E85EE5"/>
    <w:rsid w:val="00E94E03"/>
    <w:rsid w:val="00EC27CD"/>
    <w:rsid w:val="00EC4A71"/>
    <w:rsid w:val="00ED3AB1"/>
    <w:rsid w:val="00EE297C"/>
    <w:rsid w:val="00F0795A"/>
    <w:rsid w:val="00F16159"/>
    <w:rsid w:val="00F25305"/>
    <w:rsid w:val="00F608FE"/>
    <w:rsid w:val="00F810C4"/>
    <w:rsid w:val="00F811A8"/>
    <w:rsid w:val="00F96840"/>
    <w:rsid w:val="00F97204"/>
    <w:rsid w:val="00FA7EE0"/>
    <w:rsid w:val="00FB3258"/>
    <w:rsid w:val="00FB5A84"/>
    <w:rsid w:val="00FD5CC6"/>
    <w:rsid w:val="00FE7AD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B731A"/>
    <w:pPr>
      <w:spacing w:after="120" w:line="480" w:lineRule="auto"/>
    </w:pPr>
    <w:rPr>
      <w:rFonts w:ascii="Times New Roman" w:eastAsia="新細明體" w:hAnsi="Times New Roman" w:cs="Times New Roman"/>
      <w:szCs w:val="20"/>
    </w:rPr>
  </w:style>
  <w:style w:type="character" w:customStyle="1" w:styleId="20">
    <w:name w:val="本文 2 字元"/>
    <w:basedOn w:val="a0"/>
    <w:link w:val="2"/>
    <w:rsid w:val="006B731A"/>
    <w:rPr>
      <w:rFonts w:ascii="Times New Roman" w:eastAsia="新細明體" w:hAnsi="Times New Roman" w:cs="Times New Roman"/>
      <w:szCs w:val="20"/>
    </w:rPr>
  </w:style>
  <w:style w:type="paragraph" w:customStyle="1" w:styleId="Default">
    <w:name w:val="Default"/>
    <w:rsid w:val="006B731A"/>
    <w:pPr>
      <w:widowControl w:val="0"/>
      <w:autoSpaceDE w:val="0"/>
      <w:autoSpaceDN w:val="0"/>
      <w:adjustRightInd w:val="0"/>
    </w:pPr>
    <w:rPr>
      <w:rFonts w:ascii="新細明體" w:eastAsia="新細明體" w:hAnsi="Calibri" w:cs="新細明體"/>
      <w:color w:val="000000"/>
      <w:kern w:val="0"/>
      <w:szCs w:val="24"/>
    </w:rPr>
  </w:style>
  <w:style w:type="table" w:styleId="a3">
    <w:name w:val="Table Grid"/>
    <w:basedOn w:val="a1"/>
    <w:uiPriority w:val="39"/>
    <w:rsid w:val="006B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6B731A"/>
    <w:pPr>
      <w:ind w:leftChars="200" w:left="480"/>
    </w:pPr>
    <w:rPr>
      <w:rFonts w:ascii="Calibri" w:eastAsia="新細明體" w:hAnsi="Calibri" w:cs="Times New Roman"/>
    </w:rPr>
  </w:style>
  <w:style w:type="character" w:customStyle="1" w:styleId="a5">
    <w:name w:val="清單段落 字元"/>
    <w:link w:val="a4"/>
    <w:locked/>
    <w:rsid w:val="006B731A"/>
    <w:rPr>
      <w:rFonts w:ascii="Calibri" w:eastAsia="新細明體" w:hAnsi="Calibri" w:cs="Times New Roman"/>
    </w:rPr>
  </w:style>
  <w:style w:type="paragraph" w:styleId="a6">
    <w:name w:val="footnote text"/>
    <w:basedOn w:val="a"/>
    <w:link w:val="a7"/>
    <w:uiPriority w:val="99"/>
    <w:semiHidden/>
    <w:unhideWhenUsed/>
    <w:rsid w:val="006B731A"/>
    <w:pPr>
      <w:snapToGrid w:val="0"/>
    </w:pPr>
    <w:rPr>
      <w:rFonts w:ascii="Times New Roman" w:eastAsia="新細明體" w:hAnsi="Times New Roman" w:cs="Times New Roman"/>
      <w:sz w:val="20"/>
      <w:szCs w:val="20"/>
    </w:rPr>
  </w:style>
  <w:style w:type="character" w:customStyle="1" w:styleId="a7">
    <w:name w:val="註腳文字 字元"/>
    <w:basedOn w:val="a0"/>
    <w:link w:val="a6"/>
    <w:uiPriority w:val="99"/>
    <w:semiHidden/>
    <w:rsid w:val="006B731A"/>
    <w:rPr>
      <w:rFonts w:ascii="Times New Roman" w:eastAsia="新細明體" w:hAnsi="Times New Roman" w:cs="Times New Roman"/>
      <w:sz w:val="20"/>
      <w:szCs w:val="20"/>
    </w:rPr>
  </w:style>
  <w:style w:type="character" w:styleId="a8">
    <w:name w:val="footnote reference"/>
    <w:basedOn w:val="a0"/>
    <w:uiPriority w:val="99"/>
    <w:semiHidden/>
    <w:unhideWhenUsed/>
    <w:rsid w:val="006B731A"/>
    <w:rPr>
      <w:vertAlign w:val="superscript"/>
    </w:rPr>
  </w:style>
  <w:style w:type="paragraph" w:styleId="a9">
    <w:name w:val="header"/>
    <w:basedOn w:val="a"/>
    <w:link w:val="aa"/>
    <w:uiPriority w:val="99"/>
    <w:unhideWhenUsed/>
    <w:rsid w:val="00575B3A"/>
    <w:pPr>
      <w:tabs>
        <w:tab w:val="center" w:pos="4153"/>
        <w:tab w:val="right" w:pos="8306"/>
      </w:tabs>
      <w:snapToGrid w:val="0"/>
    </w:pPr>
    <w:rPr>
      <w:sz w:val="20"/>
      <w:szCs w:val="20"/>
    </w:rPr>
  </w:style>
  <w:style w:type="character" w:customStyle="1" w:styleId="aa">
    <w:name w:val="頁首 字元"/>
    <w:basedOn w:val="a0"/>
    <w:link w:val="a9"/>
    <w:uiPriority w:val="99"/>
    <w:rsid w:val="00575B3A"/>
    <w:rPr>
      <w:sz w:val="20"/>
      <w:szCs w:val="20"/>
    </w:rPr>
  </w:style>
  <w:style w:type="paragraph" w:styleId="ab">
    <w:name w:val="footer"/>
    <w:basedOn w:val="a"/>
    <w:link w:val="ac"/>
    <w:uiPriority w:val="99"/>
    <w:unhideWhenUsed/>
    <w:rsid w:val="00575B3A"/>
    <w:pPr>
      <w:tabs>
        <w:tab w:val="center" w:pos="4153"/>
        <w:tab w:val="right" w:pos="8306"/>
      </w:tabs>
      <w:snapToGrid w:val="0"/>
    </w:pPr>
    <w:rPr>
      <w:sz w:val="20"/>
      <w:szCs w:val="20"/>
    </w:rPr>
  </w:style>
  <w:style w:type="character" w:customStyle="1" w:styleId="ac">
    <w:name w:val="頁尾 字元"/>
    <w:basedOn w:val="a0"/>
    <w:link w:val="ab"/>
    <w:uiPriority w:val="99"/>
    <w:rsid w:val="00575B3A"/>
    <w:rPr>
      <w:sz w:val="20"/>
      <w:szCs w:val="20"/>
    </w:rPr>
  </w:style>
  <w:style w:type="paragraph" w:styleId="ad">
    <w:name w:val="Balloon Text"/>
    <w:basedOn w:val="a"/>
    <w:link w:val="ae"/>
    <w:uiPriority w:val="99"/>
    <w:semiHidden/>
    <w:unhideWhenUsed/>
    <w:rsid w:val="00E01BD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1BD0"/>
    <w:rPr>
      <w:rFonts w:asciiTheme="majorHAnsi" w:eastAsiaTheme="majorEastAsia" w:hAnsiTheme="majorHAnsi" w:cstheme="majorBidi"/>
      <w:sz w:val="18"/>
      <w:szCs w:val="18"/>
    </w:rPr>
  </w:style>
  <w:style w:type="paragraph" w:styleId="af">
    <w:name w:val="annotation text"/>
    <w:basedOn w:val="a"/>
    <w:link w:val="af0"/>
    <w:uiPriority w:val="99"/>
    <w:semiHidden/>
    <w:unhideWhenUsed/>
    <w:rsid w:val="00464C3E"/>
  </w:style>
  <w:style w:type="character" w:customStyle="1" w:styleId="af0">
    <w:name w:val="註解文字 字元"/>
    <w:basedOn w:val="a0"/>
    <w:link w:val="af"/>
    <w:uiPriority w:val="99"/>
    <w:semiHidden/>
    <w:rsid w:val="00464C3E"/>
  </w:style>
  <w:style w:type="paragraph" w:styleId="af1">
    <w:name w:val="annotation subject"/>
    <w:basedOn w:val="af"/>
    <w:next w:val="af"/>
    <w:link w:val="af2"/>
    <w:uiPriority w:val="99"/>
    <w:semiHidden/>
    <w:unhideWhenUsed/>
    <w:rsid w:val="00464C3E"/>
    <w:rPr>
      <w:b/>
      <w:bCs/>
    </w:rPr>
  </w:style>
  <w:style w:type="character" w:customStyle="1" w:styleId="af2">
    <w:name w:val="註解主旨 字元"/>
    <w:basedOn w:val="af0"/>
    <w:link w:val="af1"/>
    <w:uiPriority w:val="99"/>
    <w:semiHidden/>
    <w:rsid w:val="00464C3E"/>
    <w:rPr>
      <w:b/>
      <w:bCs/>
    </w:rPr>
  </w:style>
  <w:style w:type="table" w:customStyle="1" w:styleId="PlainTable2">
    <w:name w:val="Plain Table 2"/>
    <w:basedOn w:val="a1"/>
    <w:uiPriority w:val="42"/>
    <w:rsid w:val="00863D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B731A"/>
    <w:pPr>
      <w:spacing w:after="120" w:line="480" w:lineRule="auto"/>
    </w:pPr>
    <w:rPr>
      <w:rFonts w:ascii="Times New Roman" w:eastAsia="新細明體" w:hAnsi="Times New Roman" w:cs="Times New Roman"/>
      <w:szCs w:val="20"/>
    </w:rPr>
  </w:style>
  <w:style w:type="character" w:customStyle="1" w:styleId="20">
    <w:name w:val="本文 2 字元"/>
    <w:basedOn w:val="a0"/>
    <w:link w:val="2"/>
    <w:rsid w:val="006B731A"/>
    <w:rPr>
      <w:rFonts w:ascii="Times New Roman" w:eastAsia="新細明體" w:hAnsi="Times New Roman" w:cs="Times New Roman"/>
      <w:szCs w:val="20"/>
    </w:rPr>
  </w:style>
  <w:style w:type="paragraph" w:customStyle="1" w:styleId="Default">
    <w:name w:val="Default"/>
    <w:rsid w:val="006B731A"/>
    <w:pPr>
      <w:widowControl w:val="0"/>
      <w:autoSpaceDE w:val="0"/>
      <w:autoSpaceDN w:val="0"/>
      <w:adjustRightInd w:val="0"/>
    </w:pPr>
    <w:rPr>
      <w:rFonts w:ascii="新細明體" w:eastAsia="新細明體" w:hAnsi="Calibri" w:cs="新細明體"/>
      <w:color w:val="000000"/>
      <w:kern w:val="0"/>
      <w:szCs w:val="24"/>
    </w:rPr>
  </w:style>
  <w:style w:type="table" w:styleId="a3">
    <w:name w:val="Table Grid"/>
    <w:basedOn w:val="a1"/>
    <w:uiPriority w:val="39"/>
    <w:rsid w:val="006B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6B731A"/>
    <w:pPr>
      <w:ind w:leftChars="200" w:left="480"/>
    </w:pPr>
    <w:rPr>
      <w:rFonts w:ascii="Calibri" w:eastAsia="新細明體" w:hAnsi="Calibri" w:cs="Times New Roman"/>
    </w:rPr>
  </w:style>
  <w:style w:type="character" w:customStyle="1" w:styleId="a5">
    <w:name w:val="清單段落 字元"/>
    <w:link w:val="a4"/>
    <w:locked/>
    <w:rsid w:val="006B731A"/>
    <w:rPr>
      <w:rFonts w:ascii="Calibri" w:eastAsia="新細明體" w:hAnsi="Calibri" w:cs="Times New Roman"/>
    </w:rPr>
  </w:style>
  <w:style w:type="paragraph" w:styleId="a6">
    <w:name w:val="footnote text"/>
    <w:basedOn w:val="a"/>
    <w:link w:val="a7"/>
    <w:uiPriority w:val="99"/>
    <w:semiHidden/>
    <w:unhideWhenUsed/>
    <w:rsid w:val="006B731A"/>
    <w:pPr>
      <w:snapToGrid w:val="0"/>
    </w:pPr>
    <w:rPr>
      <w:rFonts w:ascii="Times New Roman" w:eastAsia="新細明體" w:hAnsi="Times New Roman" w:cs="Times New Roman"/>
      <w:sz w:val="20"/>
      <w:szCs w:val="20"/>
    </w:rPr>
  </w:style>
  <w:style w:type="character" w:customStyle="1" w:styleId="a7">
    <w:name w:val="註腳文字 字元"/>
    <w:basedOn w:val="a0"/>
    <w:link w:val="a6"/>
    <w:uiPriority w:val="99"/>
    <w:semiHidden/>
    <w:rsid w:val="006B731A"/>
    <w:rPr>
      <w:rFonts w:ascii="Times New Roman" w:eastAsia="新細明體" w:hAnsi="Times New Roman" w:cs="Times New Roman"/>
      <w:sz w:val="20"/>
      <w:szCs w:val="20"/>
    </w:rPr>
  </w:style>
  <w:style w:type="character" w:styleId="a8">
    <w:name w:val="footnote reference"/>
    <w:basedOn w:val="a0"/>
    <w:uiPriority w:val="99"/>
    <w:semiHidden/>
    <w:unhideWhenUsed/>
    <w:rsid w:val="006B731A"/>
    <w:rPr>
      <w:vertAlign w:val="superscript"/>
    </w:rPr>
  </w:style>
  <w:style w:type="paragraph" w:styleId="a9">
    <w:name w:val="header"/>
    <w:basedOn w:val="a"/>
    <w:link w:val="aa"/>
    <w:uiPriority w:val="99"/>
    <w:unhideWhenUsed/>
    <w:rsid w:val="00575B3A"/>
    <w:pPr>
      <w:tabs>
        <w:tab w:val="center" w:pos="4153"/>
        <w:tab w:val="right" w:pos="8306"/>
      </w:tabs>
      <w:snapToGrid w:val="0"/>
    </w:pPr>
    <w:rPr>
      <w:sz w:val="20"/>
      <w:szCs w:val="20"/>
    </w:rPr>
  </w:style>
  <w:style w:type="character" w:customStyle="1" w:styleId="aa">
    <w:name w:val="頁首 字元"/>
    <w:basedOn w:val="a0"/>
    <w:link w:val="a9"/>
    <w:uiPriority w:val="99"/>
    <w:rsid w:val="00575B3A"/>
    <w:rPr>
      <w:sz w:val="20"/>
      <w:szCs w:val="20"/>
    </w:rPr>
  </w:style>
  <w:style w:type="paragraph" w:styleId="ab">
    <w:name w:val="footer"/>
    <w:basedOn w:val="a"/>
    <w:link w:val="ac"/>
    <w:uiPriority w:val="99"/>
    <w:unhideWhenUsed/>
    <w:rsid w:val="00575B3A"/>
    <w:pPr>
      <w:tabs>
        <w:tab w:val="center" w:pos="4153"/>
        <w:tab w:val="right" w:pos="8306"/>
      </w:tabs>
      <w:snapToGrid w:val="0"/>
    </w:pPr>
    <w:rPr>
      <w:sz w:val="20"/>
      <w:szCs w:val="20"/>
    </w:rPr>
  </w:style>
  <w:style w:type="character" w:customStyle="1" w:styleId="ac">
    <w:name w:val="頁尾 字元"/>
    <w:basedOn w:val="a0"/>
    <w:link w:val="ab"/>
    <w:uiPriority w:val="99"/>
    <w:rsid w:val="00575B3A"/>
    <w:rPr>
      <w:sz w:val="20"/>
      <w:szCs w:val="20"/>
    </w:rPr>
  </w:style>
  <w:style w:type="paragraph" w:styleId="ad">
    <w:name w:val="Balloon Text"/>
    <w:basedOn w:val="a"/>
    <w:link w:val="ae"/>
    <w:uiPriority w:val="99"/>
    <w:semiHidden/>
    <w:unhideWhenUsed/>
    <w:rsid w:val="00E01BD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1BD0"/>
    <w:rPr>
      <w:rFonts w:asciiTheme="majorHAnsi" w:eastAsiaTheme="majorEastAsia" w:hAnsiTheme="majorHAnsi" w:cstheme="majorBidi"/>
      <w:sz w:val="18"/>
      <w:szCs w:val="18"/>
    </w:rPr>
  </w:style>
  <w:style w:type="paragraph" w:styleId="af">
    <w:name w:val="annotation text"/>
    <w:basedOn w:val="a"/>
    <w:link w:val="af0"/>
    <w:uiPriority w:val="99"/>
    <w:semiHidden/>
    <w:unhideWhenUsed/>
    <w:rsid w:val="00464C3E"/>
  </w:style>
  <w:style w:type="character" w:customStyle="1" w:styleId="af0">
    <w:name w:val="註解文字 字元"/>
    <w:basedOn w:val="a0"/>
    <w:link w:val="af"/>
    <w:uiPriority w:val="99"/>
    <w:semiHidden/>
    <w:rsid w:val="00464C3E"/>
  </w:style>
  <w:style w:type="paragraph" w:styleId="af1">
    <w:name w:val="annotation subject"/>
    <w:basedOn w:val="af"/>
    <w:next w:val="af"/>
    <w:link w:val="af2"/>
    <w:uiPriority w:val="99"/>
    <w:semiHidden/>
    <w:unhideWhenUsed/>
    <w:rsid w:val="00464C3E"/>
    <w:rPr>
      <w:b/>
      <w:bCs/>
    </w:rPr>
  </w:style>
  <w:style w:type="character" w:customStyle="1" w:styleId="af2">
    <w:name w:val="註解主旨 字元"/>
    <w:basedOn w:val="af0"/>
    <w:link w:val="af1"/>
    <w:uiPriority w:val="99"/>
    <w:semiHidden/>
    <w:rsid w:val="00464C3E"/>
    <w:rPr>
      <w:b/>
      <w:bCs/>
    </w:rPr>
  </w:style>
  <w:style w:type="table" w:customStyle="1" w:styleId="PlainTable2">
    <w:name w:val="Plain Table 2"/>
    <w:basedOn w:val="a1"/>
    <w:uiPriority w:val="42"/>
    <w:rsid w:val="00863D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A54A-D641-438E-BC08-8797372F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660</Words>
  <Characters>3767</Characters>
  <Application>Microsoft Office Word</Application>
  <DocSecurity>0</DocSecurity>
  <Lines>31</Lines>
  <Paragraphs>8</Paragraphs>
  <ScaleCrop>false</ScaleCrop>
  <Company>NAER</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cp:lastPrinted>2016-10-06T05:19:00Z</cp:lastPrinted>
  <dcterms:created xsi:type="dcterms:W3CDTF">2016-10-28T01:23:00Z</dcterms:created>
  <dcterms:modified xsi:type="dcterms:W3CDTF">2016-10-28T01:23:00Z</dcterms:modified>
</cp:coreProperties>
</file>