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5C" w:rsidRPr="00FB71AA" w:rsidRDefault="0081105C" w:rsidP="00A9099A">
      <w:pPr>
        <w:rPr>
          <w:rFonts w:ascii="標楷體" w:eastAsia="標楷體" w:hAnsi="標楷體"/>
        </w:rPr>
      </w:pPr>
      <w:r w:rsidRPr="00FB71AA">
        <w:rPr>
          <w:rFonts w:ascii="標楷體" w:eastAsia="標楷體" w:hAnsi="標楷體" w:cs="DFKaiShu-SB-Estd-BF" w:hint="eastAsia"/>
          <w:kern w:val="0"/>
          <w:sz w:val="32"/>
          <w:szCs w:val="32"/>
        </w:rPr>
        <w:t>附件二：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3969"/>
        <w:gridCol w:w="567"/>
        <w:gridCol w:w="1134"/>
      </w:tblGrid>
      <w:tr w:rsidR="005B2563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7D5" w:rsidRPr="00AD1E79" w:rsidRDefault="00C257D5" w:rsidP="00C257D5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AD1E79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原住民族語言能力認證審查</w:t>
            </w:r>
            <w:bookmarkStart w:id="0" w:name="_GoBack"/>
            <w:bookmarkEnd w:id="0"/>
          </w:p>
          <w:p w:rsidR="005B2563" w:rsidRPr="00AD1E79" w:rsidRDefault="0022765B" w:rsidP="007451C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書面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審查</w:t>
            </w:r>
            <w:r w:rsidR="005E1BDB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及口試</w:t>
            </w:r>
            <w:r w:rsidR="007451C2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</w:t>
            </w:r>
            <w:r w:rsidR="006763F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標準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表</w:t>
            </w:r>
          </w:p>
        </w:tc>
      </w:tr>
      <w:tr w:rsidR="00BE7D81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7D81" w:rsidRPr="00AD1E79" w:rsidRDefault="00BE7D81" w:rsidP="00BE7D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sz w:val="28"/>
                <w:szCs w:val="28"/>
              </w:rPr>
              <w:t>第一階段：書面審查</w:t>
            </w:r>
          </w:p>
        </w:tc>
      </w:tr>
      <w:tr w:rsidR="00665123" w:rsidRPr="00AD1E79" w:rsidTr="00017AAA">
        <w:tc>
          <w:tcPr>
            <w:tcW w:w="3969" w:type="dxa"/>
            <w:tcBorders>
              <w:lef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申請資格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評分標準及配分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65123" w:rsidRPr="00AD1E79" w:rsidTr="00017AAA">
        <w:trPr>
          <w:cantSplit/>
          <w:trHeight w:val="143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Chars="15" w:left="276" w:hangingChars="100" w:hanging="240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1.擔任本會族語能力認證考試高級或優級(薪傳級)之命題委員達3次(含)以上者。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1.任命題委員3次：70分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2.任命題委員4次：80分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3.任命題委員5次：90分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4.任命題委員6次以上者：100分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</w:tcPr>
          <w:p w:rsidR="00665123" w:rsidRPr="00AD1E79" w:rsidRDefault="00665123" w:rsidP="00C6709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hint="eastAsia"/>
                <w:szCs w:val="20"/>
              </w:rPr>
              <w:t>依申請者勾選之申請資格評分</w:t>
            </w:r>
            <w:r w:rsidR="00C67094" w:rsidRPr="00AD1E79">
              <w:rPr>
                <w:rFonts w:ascii="標楷體" w:eastAsia="標楷體" w:hAnsi="標楷體" w:hint="eastAsia"/>
                <w:szCs w:val="20"/>
              </w:rPr>
              <w:t>，滿分均為100分。</w:t>
            </w:r>
          </w:p>
        </w:tc>
      </w:tr>
      <w:tr w:rsidR="00665123" w:rsidRPr="00AD1E79" w:rsidTr="00017AAA">
        <w:trPr>
          <w:cantSplit/>
          <w:trHeight w:val="1316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E15C16">
            <w:pPr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2.著有族語教材者。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：30分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D753C0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D753C0" w:rsidRPr="00AD1E79">
              <w:rPr>
                <w:rFonts w:ascii="標楷體" w:eastAsia="標楷體" w:hAnsi="標楷體" w:hint="eastAsia"/>
              </w:rPr>
              <w:t>教材內容</w:t>
            </w:r>
            <w:r w:rsidR="00C67094" w:rsidRPr="00AD1E79">
              <w:rPr>
                <w:rFonts w:ascii="標楷體" w:eastAsia="標楷體" w:hAnsi="標楷體" w:hint="eastAsia"/>
              </w:rPr>
              <w:t>語言學習難易度</w:t>
            </w:r>
            <w:r w:rsidR="00D753C0"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20分。</w:t>
            </w:r>
          </w:p>
          <w:p w:rsidR="00665123" w:rsidRPr="00AD1E79" w:rsidRDefault="00D753C0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="00C67094" w:rsidRPr="00AD1E79">
              <w:rPr>
                <w:rFonts w:ascii="標楷體" w:eastAsia="標楷體" w:hAnsi="標楷體" w:hint="eastAsia"/>
              </w:rPr>
              <w:t>1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  <w:r w:rsidR="00C67094" w:rsidRPr="00AD1E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8D782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665123" w:rsidRPr="00AD1E79" w:rsidTr="00017AAA">
        <w:trPr>
          <w:cantSplit/>
          <w:trHeight w:val="1360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="274" w:hangingChars="114" w:hanging="27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3.以本會與教育部會銜公告之族語書寫符號撰寫相關族群文化專書。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3.內容豐富性及難易度：15分。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Pr="00AD1E79">
              <w:rPr>
                <w:rFonts w:ascii="標楷體" w:eastAsia="標楷體" w:hAnsi="標楷體" w:hint="eastAsia"/>
              </w:rPr>
              <w:t>15</w:t>
            </w:r>
            <w:r w:rsidR="00665123" w:rsidRPr="00AD1E7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65123" w:rsidRPr="00AD1E79" w:rsidTr="00017AAA">
        <w:trPr>
          <w:cantSplit/>
          <w:trHeight w:val="131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DD68DD" w:rsidRPr="00AD1E79" w:rsidRDefault="00665123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4.</w:t>
            </w:r>
            <w:r w:rsidR="00DD68DD" w:rsidRPr="00AD1E79">
              <w:rPr>
                <w:rFonts w:ascii="標楷體" w:eastAsia="標楷體" w:hAnsi="標楷體" w:cs="標楷體" w:hint="eastAsia"/>
              </w:rPr>
              <w:t xml:space="preserve"> 著有族語詞典者; 著有族語聖經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者; </w:t>
            </w:r>
            <w:r w:rsidR="00665123" w:rsidRPr="00AD1E79">
              <w:rPr>
                <w:rFonts w:ascii="標楷體" w:eastAsia="標楷體" w:hAnsi="標楷體" w:cs="標楷體" w:hint="eastAsia"/>
              </w:rPr>
              <w:t>族語詞典編纂或族語聖經編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</w:t>
            </w:r>
            <w:r w:rsidR="00665123" w:rsidRPr="00AD1E79">
              <w:rPr>
                <w:rFonts w:ascii="標楷體" w:eastAsia="標楷體" w:hAnsi="標楷體" w:cs="標楷體" w:hint="eastAsia"/>
              </w:rPr>
              <w:t>譯</w:t>
            </w:r>
            <w:r w:rsidR="00665123" w:rsidRPr="00AD1E79">
              <w:rPr>
                <w:rFonts w:ascii="標楷體" w:eastAsia="標楷體" w:hAnsi="標楷體" w:hint="eastAsia"/>
              </w:rPr>
              <w:t>共（協）同計畫主持人或共同</w:t>
            </w:r>
          </w:p>
          <w:p w:rsidR="00665123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  </w:t>
            </w:r>
            <w:r w:rsidR="00665123" w:rsidRPr="00AD1E79">
              <w:rPr>
                <w:rFonts w:ascii="標楷體" w:eastAsia="標楷體" w:hAnsi="標楷體" w:hint="eastAsia"/>
              </w:rPr>
              <w:t>作者</w:t>
            </w:r>
            <w:r w:rsidR="00665123" w:rsidRPr="00AD1E79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2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3.詞彙、</w:t>
            </w:r>
            <w:r w:rsidR="00F456B6" w:rsidRPr="00AD1E79">
              <w:rPr>
                <w:rFonts w:ascii="標楷體" w:eastAsia="標楷體" w:hAnsi="標楷體" w:hint="eastAsia"/>
              </w:rPr>
              <w:t>句子及文章</w:t>
            </w:r>
            <w:r w:rsidRPr="00AD1E79">
              <w:rPr>
                <w:rFonts w:ascii="標楷體" w:eastAsia="標楷體" w:hAnsi="標楷體" w:hint="eastAsia"/>
              </w:rPr>
              <w:t>之翻譯正確性：30分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</w:t>
            </w:r>
            <w:r w:rsidR="00665123" w:rsidRPr="00AD1E79">
              <w:rPr>
                <w:rFonts w:ascii="標楷體" w:eastAsia="標楷體" w:hAnsi="標楷體" w:hint="eastAsia"/>
              </w:rPr>
              <w:t>.編纂（編譯）內容難易度：</w:t>
            </w:r>
            <w:r w:rsidRPr="00AD1E79">
              <w:rPr>
                <w:rFonts w:ascii="標楷體" w:eastAsia="標楷體" w:hAnsi="標楷體" w:hint="eastAsia"/>
              </w:rPr>
              <w:t>2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BE7D81" w:rsidRPr="00AD1E79" w:rsidTr="00017AAA">
        <w:trPr>
          <w:cantSplit/>
          <w:trHeight w:val="561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E7D81" w:rsidRPr="00AD1E79" w:rsidRDefault="00BE7D81" w:rsidP="006333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hint="eastAsia"/>
                <w:sz w:val="28"/>
                <w:szCs w:val="28"/>
              </w:rPr>
              <w:t>第二階段：口試</w:t>
            </w:r>
          </w:p>
        </w:tc>
      </w:tr>
      <w:tr w:rsidR="000C64B3" w:rsidRPr="00AD1E79" w:rsidTr="00017AAA">
        <w:trPr>
          <w:cantSplit/>
          <w:trHeight w:val="416"/>
        </w:trPr>
        <w:tc>
          <w:tcPr>
            <w:tcW w:w="3969" w:type="dxa"/>
            <w:tcBorders>
              <w:left w:val="single" w:sz="12" w:space="0" w:color="000000"/>
              <w:bottom w:val="single" w:sz="4" w:space="0" w:color="auto"/>
            </w:tcBorders>
          </w:tcPr>
          <w:p w:rsidR="000C64B3" w:rsidRPr="00AD1E79" w:rsidRDefault="00665123" w:rsidP="000C64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辦理方式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</w:rPr>
            </w:pPr>
            <w:r w:rsidRPr="00AD1E79">
              <w:rPr>
                <w:rFonts w:ascii="標楷體" w:eastAsia="標楷體" w:hAnsi="標楷體" w:hint="eastAsia"/>
                <w:b/>
              </w:rPr>
              <w:t>評分標準及配分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D1E79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0C64B3" w:rsidRPr="00AD1E79" w:rsidTr="00017AAA">
        <w:trPr>
          <w:cantSplit/>
          <w:trHeight w:val="677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0C64B3" w:rsidRPr="00AD1E79" w:rsidRDefault="006C206A" w:rsidP="006C206A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1.以族語提問，並請申請者以族語回答。</w:t>
            </w:r>
          </w:p>
          <w:p w:rsidR="006C206A" w:rsidRPr="00AD1E79" w:rsidRDefault="006C206A" w:rsidP="00C734E6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2.提問問題</w:t>
            </w:r>
            <w:r w:rsidR="00C734E6" w:rsidRPr="00AD1E79">
              <w:rPr>
                <w:rFonts w:ascii="標楷體" w:eastAsia="標楷體" w:hAnsi="標楷體" w:cs="標楷體" w:hint="eastAsia"/>
              </w:rPr>
              <w:t>約3-5題，每題回答時間至少3分鐘。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:rsidR="00C734E6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</w:t>
            </w:r>
            <w:r w:rsidR="00C67094" w:rsidRPr="00AD1E79">
              <w:rPr>
                <w:rFonts w:ascii="標楷體" w:eastAsia="標楷體" w:hAnsi="標楷體" w:hint="eastAsia"/>
              </w:rPr>
              <w:t>語調及語法正確度</w:t>
            </w:r>
            <w:r w:rsidRPr="00AD1E79">
              <w:rPr>
                <w:rFonts w:ascii="標楷體" w:eastAsia="標楷體" w:hAnsi="標楷體" w:hint="eastAsia"/>
              </w:rPr>
              <w:t>：30分。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r w:rsidR="000C64B3" w:rsidRPr="00AD1E79">
              <w:rPr>
                <w:rFonts w:ascii="標楷體" w:eastAsia="標楷體" w:hAnsi="標楷體" w:hint="eastAsia"/>
              </w:rPr>
              <w:t>是否答為所問：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0C64B3" w:rsidRPr="00AD1E79">
              <w:rPr>
                <w:rFonts w:ascii="標楷體" w:eastAsia="標楷體" w:hAnsi="標楷體" w:hint="eastAsia"/>
              </w:rPr>
              <w:t>回應內容充實度：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C67094" w:rsidRPr="00AD1E79">
              <w:rPr>
                <w:rFonts w:ascii="標楷體" w:eastAsia="標楷體" w:hAnsi="標楷體" w:hint="eastAsia"/>
              </w:rPr>
              <w:t>回答時間</w:t>
            </w:r>
            <w:r w:rsidR="000C64B3" w:rsidRPr="00AD1E79">
              <w:rPr>
                <w:rFonts w:ascii="標楷體" w:eastAsia="標楷體" w:hAnsi="標楷體" w:hint="eastAsia"/>
              </w:rPr>
              <w:t>：20分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C64B3" w:rsidRPr="00AD1E79" w:rsidRDefault="000C64B3" w:rsidP="0063330D">
            <w:pPr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</w:rPr>
              <w:t>由本會於完成書面審查後，函知通過第一階段書面審查者參加口試。</w:t>
            </w:r>
          </w:p>
        </w:tc>
      </w:tr>
    </w:tbl>
    <w:p w:rsidR="00A9099A" w:rsidRPr="00AD1E79" w:rsidRDefault="00BE7D81" w:rsidP="00017AAA">
      <w:pPr>
        <w:spacing w:line="520" w:lineRule="exact"/>
        <w:ind w:left="420" w:hangingChars="150" w:hanging="420"/>
        <w:rPr>
          <w:rFonts w:ascii="標楷體" w:eastAsia="標楷體" w:hAnsi="標楷體"/>
        </w:rPr>
      </w:pPr>
      <w:r w:rsidRPr="00AD1E79">
        <w:rPr>
          <w:rFonts w:eastAsia="標楷體" w:cs="標楷體" w:hint="eastAsia"/>
          <w:sz w:val="28"/>
          <w:szCs w:val="28"/>
        </w:rPr>
        <w:t>※</w:t>
      </w:r>
      <w:r w:rsidRPr="00AD1E79">
        <w:rPr>
          <w:rFonts w:eastAsia="標楷體" w:cs="標楷體" w:hint="eastAsia"/>
          <w:sz w:val="28"/>
          <w:szCs w:val="28"/>
        </w:rPr>
        <w:t xml:space="preserve"> </w:t>
      </w:r>
      <w:r w:rsidRPr="00AD1E79">
        <w:rPr>
          <w:rFonts w:eastAsia="標楷體" w:cs="標楷體" w:hint="eastAsia"/>
          <w:sz w:val="28"/>
          <w:szCs w:val="28"/>
        </w:rPr>
        <w:t>本要點審查認證分二階段進行，第一階段為為書面審查，</w:t>
      </w:r>
      <w:r w:rsidR="00653A77" w:rsidRPr="00AD1E79">
        <w:rPr>
          <w:rFonts w:ascii="標楷體" w:eastAsia="標楷體" w:hAnsi="標楷體" w:hint="eastAsia"/>
          <w:sz w:val="28"/>
          <w:szCs w:val="28"/>
        </w:rPr>
        <w:t>書面</w:t>
      </w:r>
      <w:r w:rsidR="007437CF" w:rsidRPr="00AD1E79">
        <w:rPr>
          <w:rFonts w:ascii="標楷體" w:eastAsia="標楷體" w:hAnsi="標楷體" w:hint="eastAsia"/>
          <w:sz w:val="28"/>
          <w:szCs w:val="28"/>
        </w:rPr>
        <w:t>審查</w:t>
      </w:r>
      <w:r w:rsidRPr="00AD1E79">
        <w:rPr>
          <w:rFonts w:ascii="標楷體" w:eastAsia="標楷體" w:hAnsi="標楷體" w:hint="eastAsia"/>
          <w:sz w:val="28"/>
          <w:szCs w:val="28"/>
        </w:rPr>
        <w:t>成績未達70分者，不得參加第二階段之口試，</w:t>
      </w:r>
      <w:r w:rsidR="00F456B6" w:rsidRPr="00AD1E79">
        <w:rPr>
          <w:rFonts w:ascii="標楷體" w:eastAsia="標楷體" w:hAnsi="標楷體" w:hint="eastAsia"/>
          <w:sz w:val="28"/>
          <w:szCs w:val="28"/>
        </w:rPr>
        <w:t>並評</w:t>
      </w:r>
      <w:r w:rsidRPr="00AD1E79">
        <w:rPr>
          <w:rFonts w:ascii="標楷體" w:eastAsia="標楷體" w:hAnsi="標楷體" w:hint="eastAsia"/>
          <w:sz w:val="28"/>
          <w:szCs w:val="28"/>
        </w:rPr>
        <w:t>為審查不通過。</w:t>
      </w:r>
    </w:p>
    <w:sectPr w:rsidR="00A9099A" w:rsidRPr="00AD1E79" w:rsidSect="003C66FD">
      <w:footerReference w:type="default" r:id="rId9"/>
      <w:pgSz w:w="11906" w:h="16838"/>
      <w:pgMar w:top="1418" w:right="56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05" w:rsidRDefault="00D96405"/>
  </w:endnote>
  <w:endnote w:type="continuationSeparator" w:id="0">
    <w:p w:rsidR="00D96405" w:rsidRDefault="00D96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FD6E8A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9C5E4B" w:rsidRPr="009C5E4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05" w:rsidRDefault="00D96405"/>
  </w:footnote>
  <w:footnote w:type="continuationSeparator" w:id="0">
    <w:p w:rsidR="00D96405" w:rsidRDefault="00D964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42C1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0B3F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3654"/>
    <w:rsid w:val="009C081E"/>
    <w:rsid w:val="009C0A34"/>
    <w:rsid w:val="009C1245"/>
    <w:rsid w:val="009C27F5"/>
    <w:rsid w:val="009C3DF6"/>
    <w:rsid w:val="009C5E4B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596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96405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7381F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D6E8A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F1F5-6F6E-4382-B5C1-18DC934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a</cp:lastModifiedBy>
  <cp:revision>2</cp:revision>
  <cp:lastPrinted>2016-12-07T09:45:00Z</cp:lastPrinted>
  <dcterms:created xsi:type="dcterms:W3CDTF">2017-04-25T02:55:00Z</dcterms:created>
  <dcterms:modified xsi:type="dcterms:W3CDTF">2017-04-25T02:55:00Z</dcterms:modified>
</cp:coreProperties>
</file>